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721AD8" w:rsidTr="00BD4C0A">
        <w:trPr>
          <w:trHeight w:val="890"/>
        </w:trPr>
        <w:tc>
          <w:tcPr>
            <w:tcW w:w="9600" w:type="dxa"/>
          </w:tcPr>
          <w:p w:rsidR="008803AB" w:rsidRPr="00721AD8" w:rsidRDefault="008803AB" w:rsidP="00C436F1">
            <w:pPr>
              <w:jc w:val="center"/>
              <w:rPr>
                <w:rFonts w:ascii="Calibri" w:hAnsi="Calibri" w:cs="Calibri"/>
                <w:b/>
                <w:sz w:val="44"/>
              </w:rPr>
            </w:pPr>
            <w:bookmarkStart w:id="0" w:name="_GoBack"/>
            <w:bookmarkEnd w:id="0"/>
            <w:r w:rsidRPr="00721AD8">
              <w:rPr>
                <w:rFonts w:ascii="Calibri" w:hAnsi="Calibri" w:cs="Calibri"/>
                <w:b/>
                <w:sz w:val="44"/>
              </w:rPr>
              <w:t>{COMMAND}</w:t>
            </w:r>
          </w:p>
        </w:tc>
      </w:tr>
      <w:tr w:rsidR="008803AB" w:rsidRPr="00721AD8" w:rsidTr="00BD4C0A">
        <w:trPr>
          <w:trHeight w:val="530"/>
        </w:trPr>
        <w:tc>
          <w:tcPr>
            <w:tcW w:w="9600" w:type="dxa"/>
          </w:tcPr>
          <w:p w:rsidR="008803AB" w:rsidRPr="00721AD8" w:rsidRDefault="0054339B" w:rsidP="00B54B13">
            <w:pPr>
              <w:jc w:val="center"/>
              <w:rPr>
                <w:rFonts w:ascii="Calibri" w:hAnsi="Calibri" w:cs="Calibri"/>
                <w:b/>
                <w:sz w:val="36"/>
              </w:rPr>
            </w:pPr>
            <w:r>
              <w:rPr>
                <w:rFonts w:ascii="Calibri" w:hAnsi="Calibri" w:cs="Calibri"/>
                <w:b/>
                <w:sz w:val="36"/>
              </w:rPr>
              <w:t>{</w:t>
            </w:r>
            <w:r w:rsidR="00B54B13">
              <w:rPr>
                <w:rFonts w:ascii="Calibri" w:hAnsi="Calibri" w:cs="Calibri"/>
                <w:b/>
                <w:sz w:val="36"/>
              </w:rPr>
              <w:t>SYSTEM NAME</w:t>
            </w:r>
            <w:r>
              <w:rPr>
                <w:rFonts w:ascii="Calibri" w:hAnsi="Calibri" w:cs="Calibri"/>
                <w:b/>
                <w:sz w:val="36"/>
              </w:rPr>
              <w:t>}</w:t>
            </w:r>
            <w:r w:rsidR="008803AB" w:rsidRPr="00721AD8">
              <w:rPr>
                <w:rFonts w:ascii="Calibri" w:hAnsi="Calibri" w:cs="Calibri"/>
                <w:b/>
                <w:sz w:val="36"/>
              </w:rPr>
              <w:t xml:space="preserve"> {ACRONYM}</w:t>
            </w:r>
          </w:p>
        </w:tc>
      </w:tr>
      <w:tr w:rsidR="008803AB" w:rsidRPr="00721AD8" w:rsidTr="00BD4C0A">
        <w:trPr>
          <w:trHeight w:val="2501"/>
        </w:trPr>
        <w:tc>
          <w:tcPr>
            <w:tcW w:w="9600" w:type="dxa"/>
          </w:tcPr>
          <w:p w:rsidR="00FB5E0A" w:rsidRPr="00721AD8" w:rsidRDefault="00A84205" w:rsidP="00C436F1">
            <w:pPr>
              <w:jc w:val="center"/>
              <w:rPr>
                <w:rFonts w:ascii="Calibri" w:hAnsi="Calibri" w:cs="Calibri"/>
                <w:b/>
                <w:color w:val="808080" w:themeColor="background1" w:themeShade="80"/>
              </w:rPr>
            </w:pPr>
            <w:r>
              <w:rPr>
                <w:rFonts w:ascii="Calibri" w:hAnsi="Calibri" w:cs="Calibri"/>
                <w:b/>
                <w:color w:val="808080" w:themeColor="background1" w:themeShade="80"/>
              </w:rPr>
              <w:t>System Version {VERSION}</w:t>
            </w:r>
          </w:p>
          <w:p w:rsidR="008803AB" w:rsidRPr="00721AD8" w:rsidRDefault="00FB5E0A" w:rsidP="00C436F1">
            <w:pPr>
              <w:jc w:val="center"/>
              <w:rPr>
                <w:rFonts w:ascii="Calibri" w:hAnsi="Calibri" w:cs="Calibri"/>
                <w:b/>
                <w:color w:val="808080" w:themeColor="background1" w:themeShade="80"/>
              </w:rPr>
            </w:pPr>
            <w:r w:rsidRPr="00721AD8">
              <w:rPr>
                <w:rFonts w:ascii="Calibri" w:hAnsi="Calibri" w:cs="Calibri"/>
                <w:b/>
                <w:color w:val="808080" w:themeColor="background1" w:themeShade="80"/>
              </w:rPr>
              <w:t>eMASS# {EMASS#}</w:t>
            </w:r>
          </w:p>
          <w:p w:rsidR="00FB5E0A" w:rsidRPr="00721AD8" w:rsidRDefault="00FB5E0A" w:rsidP="00C436F1">
            <w:pPr>
              <w:jc w:val="center"/>
              <w:rPr>
                <w:rFonts w:ascii="Calibri" w:hAnsi="Calibri" w:cs="Calibri"/>
                <w:b/>
                <w:color w:val="808080" w:themeColor="background1" w:themeShade="80"/>
              </w:rPr>
            </w:pPr>
          </w:p>
          <w:p w:rsidR="00FB5E0A" w:rsidRPr="00721AD8" w:rsidRDefault="00FB5E0A" w:rsidP="00A41B7E">
            <w:pPr>
              <w:spacing w:after="0"/>
              <w:jc w:val="center"/>
              <w:rPr>
                <w:rFonts w:ascii="Calibri" w:hAnsi="Calibri" w:cs="Calibri"/>
                <w:b/>
                <w:color w:val="808080" w:themeColor="background1" w:themeShade="80"/>
              </w:rPr>
            </w:pPr>
            <w:r w:rsidRPr="00721AD8">
              <w:rPr>
                <w:rFonts w:ascii="Calibri" w:hAnsi="Calibri" w:cs="Calibri"/>
                <w:b/>
                <w:color w:val="808080" w:themeColor="background1" w:themeShade="80"/>
              </w:rPr>
              <w:t>Confidentiality: {CONFIDENTIALITY}</w:t>
            </w:r>
          </w:p>
          <w:p w:rsidR="00FB5E0A" w:rsidRPr="00721AD8" w:rsidRDefault="00FB5E0A" w:rsidP="00A41B7E">
            <w:pPr>
              <w:spacing w:after="0"/>
              <w:jc w:val="center"/>
              <w:rPr>
                <w:rFonts w:ascii="Calibri" w:hAnsi="Calibri" w:cs="Calibri"/>
                <w:b/>
                <w:color w:val="808080" w:themeColor="background1" w:themeShade="80"/>
              </w:rPr>
            </w:pPr>
            <w:r w:rsidRPr="00721AD8">
              <w:rPr>
                <w:rFonts w:ascii="Calibri" w:hAnsi="Calibri" w:cs="Calibri"/>
                <w:b/>
                <w:color w:val="808080" w:themeColor="background1" w:themeShade="80"/>
              </w:rPr>
              <w:t>Integrity: {INTEGRITY}</w:t>
            </w:r>
          </w:p>
          <w:p w:rsidR="00FB5E0A" w:rsidRPr="00721AD8" w:rsidRDefault="00FB5E0A" w:rsidP="00A41B7E">
            <w:pPr>
              <w:spacing w:after="0"/>
              <w:jc w:val="center"/>
              <w:rPr>
                <w:rFonts w:ascii="Calibri" w:hAnsi="Calibri" w:cs="Calibri"/>
              </w:rPr>
            </w:pPr>
            <w:r w:rsidRPr="00721AD8">
              <w:rPr>
                <w:rFonts w:ascii="Calibri" w:hAnsi="Calibri" w:cs="Calibri"/>
                <w:b/>
                <w:color w:val="808080" w:themeColor="background1" w:themeShade="80"/>
              </w:rPr>
              <w:t>Availability: {AVAILABILITY}</w:t>
            </w:r>
          </w:p>
        </w:tc>
      </w:tr>
      <w:tr w:rsidR="00106EFA" w:rsidRPr="00721AD8" w:rsidTr="00BD4C0A">
        <w:trPr>
          <w:trHeight w:val="620"/>
        </w:trPr>
        <w:tc>
          <w:tcPr>
            <w:tcW w:w="9600" w:type="dxa"/>
          </w:tcPr>
          <w:p w:rsidR="00106EFA" w:rsidRPr="00721AD8" w:rsidRDefault="00B060B8" w:rsidP="00C436F1">
            <w:pPr>
              <w:jc w:val="center"/>
              <w:rPr>
                <w:rFonts w:ascii="Calibri" w:hAnsi="Calibri" w:cs="Calibri"/>
                <w:b/>
                <w:sz w:val="32"/>
              </w:rPr>
            </w:pPr>
            <w:r w:rsidRPr="00721AD8">
              <w:rPr>
                <w:rFonts w:ascii="Calibri" w:hAnsi="Calibri" w:cs="Calibri"/>
                <w:b/>
                <w:sz w:val="32"/>
              </w:rPr>
              <w:t>Department of the {SERVICE}</w:t>
            </w:r>
          </w:p>
        </w:tc>
      </w:tr>
      <w:tr w:rsidR="00B060B8" w:rsidRPr="00721AD8" w:rsidTr="00BD4C0A">
        <w:trPr>
          <w:trHeight w:val="1835"/>
        </w:trPr>
        <w:tc>
          <w:tcPr>
            <w:tcW w:w="9600" w:type="dxa"/>
          </w:tcPr>
          <w:p w:rsidR="00B060B8" w:rsidRPr="00721AD8" w:rsidRDefault="00B060B8" w:rsidP="00B060B8">
            <w:pPr>
              <w:jc w:val="center"/>
              <w:rPr>
                <w:rFonts w:ascii="Calibri" w:hAnsi="Calibri" w:cs="Calibri"/>
              </w:rPr>
            </w:pPr>
            <w:r w:rsidRPr="00721AD8">
              <w:rPr>
                <w:rFonts w:ascii="Calibri" w:hAnsi="Calibri" w:cs="Calibri"/>
                <w:b/>
                <w:noProof/>
                <w:sz w:val="56"/>
                <w:szCs w:val="56"/>
              </w:rPr>
              <w:t>{LOGO}</w:t>
            </w:r>
          </w:p>
        </w:tc>
      </w:tr>
      <w:tr w:rsidR="00B060B8" w:rsidRPr="00721AD8" w:rsidTr="00BD4C0A">
        <w:trPr>
          <w:trHeight w:val="242"/>
        </w:trPr>
        <w:tc>
          <w:tcPr>
            <w:tcW w:w="9600" w:type="dxa"/>
          </w:tcPr>
          <w:p w:rsidR="00B060B8" w:rsidRPr="00721AD8" w:rsidRDefault="00B060B8" w:rsidP="00B060B8">
            <w:pPr>
              <w:jc w:val="center"/>
              <w:rPr>
                <w:rFonts w:ascii="Calibri" w:hAnsi="Calibri" w:cs="Calibri"/>
              </w:rPr>
            </w:pPr>
          </w:p>
        </w:tc>
      </w:tr>
      <w:tr w:rsidR="00B060B8" w:rsidRPr="00721AD8" w:rsidTr="00BD4C0A">
        <w:trPr>
          <w:trHeight w:val="1835"/>
        </w:trPr>
        <w:tc>
          <w:tcPr>
            <w:tcW w:w="9600" w:type="dxa"/>
          </w:tcPr>
          <w:p w:rsidR="00B060B8" w:rsidRPr="00945982" w:rsidRDefault="00945982" w:rsidP="00B060B8">
            <w:pPr>
              <w:jc w:val="center"/>
              <w:rPr>
                <w:rFonts w:cstheme="minorHAnsi"/>
                <w:b/>
                <w:color w:val="000000" w:themeColor="text1"/>
                <w:sz w:val="52"/>
                <w:szCs w:val="52"/>
              </w:rPr>
            </w:pPr>
            <w:r>
              <w:rPr>
                <w:rFonts w:cstheme="minorHAnsi"/>
                <w:b/>
                <w:color w:val="000000" w:themeColor="text1"/>
                <w:sz w:val="52"/>
                <w:szCs w:val="52"/>
              </w:rPr>
              <w:t>System a</w:t>
            </w:r>
            <w:r w:rsidRPr="00945982">
              <w:rPr>
                <w:rFonts w:cstheme="minorHAnsi"/>
                <w:b/>
                <w:color w:val="000000" w:themeColor="text1"/>
                <w:sz w:val="52"/>
                <w:szCs w:val="52"/>
              </w:rPr>
              <w:t>nd Information Integrity</w:t>
            </w:r>
            <w:r w:rsidR="00B060B8" w:rsidRPr="00945982">
              <w:rPr>
                <w:rFonts w:cstheme="minorHAnsi"/>
                <w:b/>
                <w:color w:val="000000" w:themeColor="text1"/>
                <w:sz w:val="52"/>
                <w:szCs w:val="52"/>
              </w:rPr>
              <w:t xml:space="preserve"> Plan</w:t>
            </w:r>
          </w:p>
          <w:p w:rsidR="00B060B8" w:rsidRPr="00721AD8" w:rsidRDefault="00A84205" w:rsidP="00B060B8">
            <w:pPr>
              <w:jc w:val="center"/>
              <w:rPr>
                <w:rFonts w:ascii="Calibri" w:hAnsi="Calibri" w:cs="Calibri"/>
                <w:b/>
              </w:rPr>
            </w:pPr>
            <w:r>
              <w:rPr>
                <w:rFonts w:ascii="Calibri" w:hAnsi="Calibri" w:cs="Calibri"/>
                <w:b/>
              </w:rPr>
              <w:t xml:space="preserve">Document </w:t>
            </w:r>
            <w:r w:rsidR="00B060B8" w:rsidRPr="00721AD8">
              <w:rPr>
                <w:rFonts w:ascii="Calibri" w:hAnsi="Calibri" w:cs="Calibri"/>
                <w:b/>
              </w:rPr>
              <w:t>Version: 1.0.0</w:t>
            </w:r>
          </w:p>
          <w:p w:rsidR="00B060B8" w:rsidRPr="00721AD8" w:rsidRDefault="00B060B8" w:rsidP="00B060B8">
            <w:pPr>
              <w:jc w:val="center"/>
              <w:rPr>
                <w:rFonts w:ascii="Calibri" w:hAnsi="Calibri" w:cs="Calibri"/>
                <w:b/>
              </w:rPr>
            </w:pPr>
            <w:r w:rsidRPr="00721AD8">
              <w:rPr>
                <w:rFonts w:ascii="Calibri" w:hAnsi="Calibri" w:cs="Calibri"/>
                <w:b/>
              </w:rPr>
              <w:t>{DATE}</w:t>
            </w:r>
          </w:p>
        </w:tc>
      </w:tr>
      <w:tr w:rsidR="00B060B8" w:rsidRPr="00721AD8" w:rsidTr="00BD4C0A">
        <w:trPr>
          <w:trHeight w:val="818"/>
        </w:trPr>
        <w:tc>
          <w:tcPr>
            <w:tcW w:w="9600" w:type="dxa"/>
          </w:tcPr>
          <w:p w:rsidR="00B060B8" w:rsidRDefault="00B060B8" w:rsidP="00B060B8">
            <w:pPr>
              <w:jc w:val="center"/>
              <w:rPr>
                <w:rFonts w:ascii="Calibri" w:hAnsi="Calibri" w:cs="Calibri"/>
              </w:rPr>
            </w:pPr>
            <w:r w:rsidRPr="00721AD8">
              <w:rPr>
                <w:rFonts w:ascii="Calibri" w:hAnsi="Calibri" w:cs="Calibri"/>
              </w:rPr>
              <w:t>Prepared by: {ORGANIZATION}</w:t>
            </w:r>
          </w:p>
          <w:p w:rsidR="00BD4C0A" w:rsidRPr="00721AD8" w:rsidRDefault="00BD4C0A" w:rsidP="00BD4C0A">
            <w:pPr>
              <w:tabs>
                <w:tab w:val="left" w:pos="-3330"/>
              </w:tabs>
              <w:contextualSpacing/>
              <w:jc w:val="center"/>
              <w:rPr>
                <w:rFonts w:ascii="Calibri" w:eastAsia="Times New Roman" w:hAnsi="Calibri" w:cs="Calibri"/>
                <w:b/>
                <w:color w:val="808080" w:themeColor="background1" w:themeShade="80"/>
              </w:rPr>
            </w:pPr>
            <w:r w:rsidRPr="00721AD8">
              <w:rPr>
                <w:rFonts w:ascii="Calibri" w:eastAsia="Times New Roman" w:hAnsi="Calibri" w:cs="Calibri"/>
                <w:b/>
                <w:color w:val="808080" w:themeColor="background1" w:themeShade="80"/>
              </w:rPr>
              <w:t>DISTRIBUTION IS LIMITED TO U.S. GOVERNMENT AGENCIES AND THEIR CONTRACTORS.</w:t>
            </w:r>
          </w:p>
          <w:p w:rsidR="00BD4C0A" w:rsidRPr="00721AD8" w:rsidRDefault="00BD4C0A" w:rsidP="00BD4C0A">
            <w:pPr>
              <w:jc w:val="center"/>
              <w:rPr>
                <w:rFonts w:ascii="Calibri" w:hAnsi="Calibri" w:cs="Calibri"/>
              </w:rPr>
            </w:pPr>
            <w:r w:rsidRPr="00721AD8">
              <w:rPr>
                <w:rFonts w:ascii="Calibri" w:eastAsia="Times New Roman" w:hAnsi="Calibri" w:cs="Calibri"/>
                <w:b/>
                <w:color w:val="808080" w:themeColor="background1" w:themeShade="80"/>
              </w:rPr>
              <w:t xml:space="preserve">OTHER REQUESTS FOR THIS DOCUMENT MUST BE REFERRED TO: </w:t>
            </w:r>
            <w:r w:rsidRPr="00721AD8">
              <w:rPr>
                <w:rFonts w:ascii="Calibri" w:hAnsi="Calibri" w:cs="Calibri"/>
                <w:b/>
                <w:color w:val="808080" w:themeColor="background1" w:themeShade="80"/>
              </w:rPr>
              <w:t>{ORGANIZATION}</w:t>
            </w:r>
          </w:p>
        </w:tc>
      </w:tr>
    </w:tbl>
    <w:p w:rsidR="00B060B8" w:rsidRPr="00721AD8" w:rsidRDefault="00B060B8" w:rsidP="00AE2DB4">
      <w:pPr>
        <w:jc w:val="center"/>
        <w:rPr>
          <w:rFonts w:ascii="Calibri" w:hAnsi="Calibri" w:cs="Calibri"/>
          <w:b/>
          <w:color w:val="4472C4" w:themeColor="accent5"/>
          <w:sz w:val="32"/>
        </w:rPr>
      </w:pPr>
    </w:p>
    <w:p w:rsidR="00B060B8" w:rsidRPr="00721AD8" w:rsidRDefault="00B060B8">
      <w:pPr>
        <w:rPr>
          <w:rFonts w:ascii="Calibri" w:hAnsi="Calibri" w:cs="Calibri"/>
          <w:b/>
          <w:color w:val="4472C4" w:themeColor="accent5"/>
          <w:sz w:val="32"/>
        </w:rPr>
      </w:pPr>
      <w:r w:rsidRPr="00721AD8">
        <w:rPr>
          <w:rFonts w:ascii="Calibri" w:hAnsi="Calibri" w:cs="Calibri"/>
          <w:b/>
          <w:color w:val="4472C4" w:themeColor="accent5"/>
          <w:sz w:val="32"/>
        </w:rPr>
        <w:br w:type="page"/>
      </w:r>
    </w:p>
    <w:p w:rsidR="0066702F" w:rsidRPr="00721AD8" w:rsidRDefault="00C436F1" w:rsidP="00A601D7">
      <w:pPr>
        <w:rPr>
          <w:rFonts w:ascii="Calibri" w:hAnsi="Calibri" w:cs="Calibri"/>
          <w:b/>
          <w:color w:val="4472C4" w:themeColor="accent5"/>
          <w:sz w:val="32"/>
          <w:u w:val="single"/>
        </w:rPr>
      </w:pPr>
      <w:bookmarkStart w:id="1" w:name="ChangeRecord"/>
      <w:r w:rsidRPr="00721AD8">
        <w:rPr>
          <w:rFonts w:ascii="Calibri" w:hAnsi="Calibri" w:cs="Calibr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721AD8"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721AD8" w:rsidRDefault="00C436F1" w:rsidP="0029364B">
            <w:pPr>
              <w:contextualSpacing/>
              <w:rPr>
                <w:rFonts w:ascii="Calibri" w:hAnsi="Calibri" w:cs="Calibri"/>
                <w:sz w:val="20"/>
                <w:szCs w:val="20"/>
              </w:rPr>
            </w:pPr>
            <w:r w:rsidRPr="00721AD8">
              <w:rPr>
                <w:rFonts w:ascii="Calibri" w:hAnsi="Calibri" w:cs="Calibri"/>
                <w:sz w:val="20"/>
                <w:szCs w:val="20"/>
              </w:rPr>
              <w:t>Date</w:t>
            </w:r>
          </w:p>
        </w:tc>
        <w:tc>
          <w:tcPr>
            <w:tcW w:w="117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Version</w:t>
            </w:r>
          </w:p>
        </w:tc>
        <w:tc>
          <w:tcPr>
            <w:tcW w:w="297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Author</w:t>
            </w:r>
          </w:p>
        </w:tc>
        <w:tc>
          <w:tcPr>
            <w:tcW w:w="396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Changes Made / Section(s)</w:t>
            </w: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A601D7" w:rsidP="0029364B">
            <w:pPr>
              <w:contextualSpacing/>
              <w:rPr>
                <w:rFonts w:ascii="Calibri" w:hAnsi="Calibri" w:cs="Calibri"/>
                <w:b w:val="0"/>
                <w:sz w:val="20"/>
                <w:szCs w:val="20"/>
              </w:rPr>
            </w:pPr>
            <w:r w:rsidRPr="00721AD8">
              <w:rPr>
                <w:rFonts w:ascii="Calibri" w:hAnsi="Calibri" w:cs="Calibri"/>
                <w:b w:val="0"/>
                <w:sz w:val="20"/>
                <w:szCs w:val="20"/>
              </w:rPr>
              <w:t>{DATE}</w:t>
            </w:r>
          </w:p>
        </w:tc>
        <w:tc>
          <w:tcPr>
            <w:tcW w:w="1170" w:type="dxa"/>
          </w:tcPr>
          <w:p w:rsidR="00C436F1" w:rsidRPr="00721AD8"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1.0</w:t>
            </w:r>
            <w:r w:rsidR="00A601D7" w:rsidRPr="00721AD8">
              <w:rPr>
                <w:rFonts w:ascii="Calibri" w:hAnsi="Calibri" w:cs="Calibri"/>
                <w:sz w:val="20"/>
                <w:szCs w:val="20"/>
              </w:rPr>
              <w:t>.0</w:t>
            </w:r>
          </w:p>
        </w:tc>
        <w:tc>
          <w:tcPr>
            <w:tcW w:w="2970" w:type="dxa"/>
          </w:tcPr>
          <w:p w:rsidR="00C436F1" w:rsidRPr="00721AD8" w:rsidRDefault="00A601D7"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{ORGANIZATION}</w:t>
            </w:r>
          </w:p>
        </w:tc>
        <w:tc>
          <w:tcPr>
            <w:tcW w:w="3960" w:type="dxa"/>
          </w:tcPr>
          <w:p w:rsidR="00C436F1" w:rsidRPr="00721AD8"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Initial Document</w:t>
            </w: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bl>
    <w:p w:rsidR="00C436F1" w:rsidRPr="00721AD8" w:rsidRDefault="00C436F1">
      <w:pPr>
        <w:rPr>
          <w:rFonts w:ascii="Calibri" w:hAnsi="Calibri" w:cs="Calibri"/>
        </w:rPr>
      </w:pPr>
    </w:p>
    <w:p w:rsidR="002A1AD0" w:rsidRPr="00721AD8" w:rsidRDefault="002A1AD0" w:rsidP="002A1AD0">
      <w:pPr>
        <w:rPr>
          <w:rFonts w:ascii="Calibri" w:hAnsi="Calibri" w:cs="Calibri"/>
          <w:b/>
          <w:color w:val="4472C4" w:themeColor="accent5"/>
          <w:sz w:val="32"/>
          <w:u w:val="single"/>
        </w:rPr>
      </w:pPr>
      <w:bookmarkStart w:id="2" w:name="guidance"/>
      <w:r w:rsidRPr="00721AD8">
        <w:rPr>
          <w:rFonts w:ascii="Calibri" w:hAnsi="Calibri" w:cs="Calibri"/>
          <w:b/>
          <w:color w:val="4472C4" w:themeColor="accent5"/>
          <w:sz w:val="32"/>
          <w:u w:val="single"/>
        </w:rPr>
        <w:t>Amplifying Guidance</w:t>
      </w:r>
      <w:bookmarkEnd w:id="2"/>
    </w:p>
    <w:p w:rsidR="002A1AD0" w:rsidRDefault="00AE780C" w:rsidP="002D4B9E">
      <w:pPr>
        <w:pStyle w:val="ListParagraph"/>
        <w:numPr>
          <w:ilvl w:val="0"/>
          <w:numId w:val="2"/>
        </w:numPr>
        <w:jc w:val="both"/>
        <w:rPr>
          <w:rFonts w:ascii="Calibri" w:hAnsi="Calibri" w:cs="Calibri"/>
        </w:rPr>
      </w:pPr>
      <w:r w:rsidRPr="00721AD8">
        <w:rPr>
          <w:rFonts w:ascii="Calibri" w:hAnsi="Calibri" w:cs="Calibri"/>
        </w:rPr>
        <w:t xml:space="preserve">DoD Instruction </w:t>
      </w:r>
      <w:r w:rsidR="002D4B9E" w:rsidRPr="00721AD8">
        <w:rPr>
          <w:rFonts w:ascii="Calibri" w:hAnsi="Calibri" w:cs="Calibri"/>
        </w:rPr>
        <w:t>8510.01</w:t>
      </w:r>
      <w:r w:rsidRPr="00721AD8">
        <w:rPr>
          <w:rFonts w:ascii="Calibri" w:hAnsi="Calibri" w:cs="Calibri"/>
        </w:rPr>
        <w:t>, "</w:t>
      </w:r>
      <w:r w:rsidR="002D4B9E" w:rsidRPr="00721AD8">
        <w:rPr>
          <w:rFonts w:ascii="Calibri" w:hAnsi="Calibri" w:cs="Calibri"/>
        </w:rPr>
        <w:t>Risk Management Framework (RMF) for DoD Information Technology (IT)</w:t>
      </w:r>
      <w:r w:rsidRPr="00721AD8">
        <w:rPr>
          <w:rFonts w:ascii="Calibri" w:hAnsi="Calibri" w:cs="Calibri"/>
        </w:rPr>
        <w:t>"</w:t>
      </w:r>
      <w:r w:rsidR="002A1AD0" w:rsidRPr="00721AD8">
        <w:rPr>
          <w:rFonts w:ascii="Calibri" w:hAnsi="Calibri" w:cs="Calibri"/>
        </w:rPr>
        <w:t xml:space="preserve"> </w:t>
      </w:r>
      <w:r w:rsidR="002A1AD0" w:rsidRPr="00721AD8">
        <w:rPr>
          <w:rFonts w:ascii="Calibri" w:eastAsia="Times New Roman" w:hAnsi="Calibri" w:cs="Calibri"/>
          <w:noProof/>
          <w:color w:val="111111"/>
        </w:rPr>
        <w:drawing>
          <wp:inline distT="0" distB="0" distL="0" distR="0" wp14:anchorId="22A38AD4" wp14:editId="7711A98D">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FA0515" w:rsidRPr="00721AD8" w:rsidRDefault="00FA0515" w:rsidP="00FA0515">
      <w:pPr>
        <w:pStyle w:val="ListParagraph"/>
        <w:numPr>
          <w:ilvl w:val="0"/>
          <w:numId w:val="2"/>
        </w:numPr>
        <w:jc w:val="both"/>
        <w:rPr>
          <w:rFonts w:ascii="Calibri" w:hAnsi="Calibri" w:cs="Calibri"/>
        </w:rPr>
      </w:pPr>
      <w:r w:rsidRPr="00FA0515">
        <w:rPr>
          <w:rFonts w:ascii="Calibri" w:hAnsi="Calibri" w:cs="Calibri"/>
        </w:rPr>
        <w:t>CJCSM 6510.01B, "Cyber Incident Handling Program"</w:t>
      </w:r>
      <w:r>
        <w:rPr>
          <w:rFonts w:ascii="Calibri" w:hAnsi="Calibri" w:cs="Calibri"/>
        </w:rPr>
        <w:t xml:space="preserve"> </w:t>
      </w:r>
      <w:r w:rsidRPr="00721AD8">
        <w:rPr>
          <w:rFonts w:ascii="Calibri" w:eastAsia="Times New Roman" w:hAnsi="Calibri" w:cs="Calibri"/>
          <w:noProof/>
          <w:color w:val="111111"/>
        </w:rPr>
        <w:drawing>
          <wp:inline distT="0" distB="0" distL="0" distR="0" wp14:anchorId="615EEDE1" wp14:editId="11D8CE19">
            <wp:extent cx="158750" cy="158750"/>
            <wp:effectExtent l="0" t="0" r="0" b="0"/>
            <wp:docPr id="1" name="Picture 1"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D4B9E" w:rsidRPr="00721AD8" w:rsidRDefault="002D4B9E" w:rsidP="002D4B9E">
      <w:pPr>
        <w:pStyle w:val="ListParagraph"/>
        <w:jc w:val="both"/>
        <w:rPr>
          <w:rFonts w:ascii="Calibri" w:hAnsi="Calibri" w:cs="Calibri"/>
        </w:rPr>
      </w:pPr>
    </w:p>
    <w:p w:rsidR="002A1AD0" w:rsidRPr="00721AD8" w:rsidRDefault="002A1AD0">
      <w:pPr>
        <w:rPr>
          <w:rFonts w:ascii="Calibri" w:hAnsi="Calibri" w:cs="Calibri"/>
        </w:rPr>
      </w:pPr>
    </w:p>
    <w:p w:rsidR="00C634C5" w:rsidRPr="00721AD8" w:rsidRDefault="00C634C5">
      <w:pPr>
        <w:rPr>
          <w:rFonts w:ascii="Calibri" w:hAnsi="Calibri" w:cs="Calibri"/>
          <w:b/>
          <w:sz w:val="32"/>
        </w:rPr>
      </w:pPr>
      <w:r w:rsidRPr="00721AD8">
        <w:rPr>
          <w:rFonts w:ascii="Calibri" w:hAnsi="Calibri" w:cs="Calibri"/>
          <w:b/>
          <w:sz w:val="32"/>
        </w:rPr>
        <w:br w:type="page"/>
      </w:r>
    </w:p>
    <w:sdt>
      <w:sdtPr>
        <w:rPr>
          <w:rFonts w:ascii="Calibri" w:eastAsiaTheme="minorHAnsi" w:hAnsi="Calibri" w:cs="Calibri"/>
          <w:color w:val="auto"/>
          <w:sz w:val="22"/>
          <w:szCs w:val="22"/>
        </w:rPr>
        <w:id w:val="-1850172320"/>
        <w:docPartObj>
          <w:docPartGallery w:val="Table of Contents"/>
          <w:docPartUnique/>
        </w:docPartObj>
      </w:sdtPr>
      <w:sdtEndPr>
        <w:rPr>
          <w:bCs/>
          <w:noProof/>
        </w:rPr>
      </w:sdtEndPr>
      <w:sdtContent>
        <w:p w:rsidR="00C634C5" w:rsidRPr="00721AD8" w:rsidRDefault="00A601D7">
          <w:pPr>
            <w:pStyle w:val="TOCHeading"/>
            <w:rPr>
              <w:rFonts w:ascii="Calibri" w:hAnsi="Calibri" w:cs="Calibri"/>
              <w:b/>
            </w:rPr>
          </w:pPr>
          <w:r w:rsidRPr="00721AD8">
            <w:rPr>
              <w:rFonts w:ascii="Calibri" w:eastAsiaTheme="minorHAnsi" w:hAnsi="Calibri" w:cs="Calibri"/>
              <w:b/>
              <w:color w:val="4472C4" w:themeColor="accent5"/>
              <w:szCs w:val="22"/>
            </w:rPr>
            <w:t>Table</w:t>
          </w:r>
          <w:r w:rsidRPr="00721AD8">
            <w:rPr>
              <w:rFonts w:ascii="Calibri" w:eastAsiaTheme="minorHAnsi" w:hAnsi="Calibri" w:cs="Calibri"/>
              <w:b/>
              <w:color w:val="auto"/>
              <w:sz w:val="22"/>
              <w:szCs w:val="22"/>
            </w:rPr>
            <w:t xml:space="preserve"> </w:t>
          </w:r>
          <w:r w:rsidR="00BA4E71" w:rsidRPr="00721AD8">
            <w:rPr>
              <w:rFonts w:ascii="Calibri" w:hAnsi="Calibri" w:cs="Calibri"/>
              <w:b/>
            </w:rPr>
            <w:t>of C</w:t>
          </w:r>
          <w:r w:rsidR="00C634C5" w:rsidRPr="00721AD8">
            <w:rPr>
              <w:rFonts w:ascii="Calibri" w:hAnsi="Calibri" w:cs="Calibri"/>
              <w:b/>
            </w:rPr>
            <w:t>ontents</w:t>
          </w:r>
        </w:p>
        <w:p w:rsidR="0054339B" w:rsidRDefault="00C634C5">
          <w:pPr>
            <w:pStyle w:val="TOC1"/>
            <w:rPr>
              <w:rFonts w:eastAsiaTheme="minorEastAsia"/>
              <w:noProof/>
            </w:rPr>
          </w:pPr>
          <w:r w:rsidRPr="00721AD8">
            <w:rPr>
              <w:rFonts w:ascii="Calibri" w:hAnsi="Calibri" w:cs="Calibri"/>
            </w:rPr>
            <w:fldChar w:fldCharType="begin"/>
          </w:r>
          <w:r w:rsidRPr="00721AD8">
            <w:rPr>
              <w:rFonts w:ascii="Calibri" w:hAnsi="Calibri" w:cs="Calibri"/>
            </w:rPr>
            <w:instrText xml:space="preserve"> TOC \o "1-3" \h \z \u </w:instrText>
          </w:r>
          <w:r w:rsidRPr="00721AD8">
            <w:rPr>
              <w:rFonts w:ascii="Calibri" w:hAnsi="Calibri" w:cs="Calibri"/>
            </w:rPr>
            <w:fldChar w:fldCharType="separate"/>
          </w:r>
          <w:hyperlink w:anchor="_Toc462390412" w:history="1">
            <w:r w:rsidR="0054339B" w:rsidRPr="0037204D">
              <w:rPr>
                <w:rStyle w:val="Hyperlink"/>
                <w:rFonts w:ascii="Calibri" w:hAnsi="Calibri" w:cs="Calibri"/>
                <w:b/>
                <w:noProof/>
              </w:rPr>
              <w:t>1.0</w:t>
            </w:r>
            <w:r w:rsidR="0054339B">
              <w:rPr>
                <w:rFonts w:eastAsiaTheme="minorEastAsia"/>
                <w:noProof/>
              </w:rPr>
              <w:tab/>
            </w:r>
            <w:r w:rsidR="0054339B" w:rsidRPr="0037204D">
              <w:rPr>
                <w:rStyle w:val="Hyperlink"/>
                <w:rFonts w:ascii="Calibri" w:hAnsi="Calibri" w:cs="Calibri"/>
                <w:b/>
                <w:noProof/>
              </w:rPr>
              <w:t>OVERVIEW</w:t>
            </w:r>
            <w:r w:rsidR="0054339B">
              <w:rPr>
                <w:noProof/>
                <w:webHidden/>
              </w:rPr>
              <w:tab/>
            </w:r>
            <w:r w:rsidR="0054339B">
              <w:rPr>
                <w:noProof/>
                <w:webHidden/>
              </w:rPr>
              <w:fldChar w:fldCharType="begin"/>
            </w:r>
            <w:r w:rsidR="0054339B">
              <w:rPr>
                <w:noProof/>
                <w:webHidden/>
              </w:rPr>
              <w:instrText xml:space="preserve"> PAGEREF _Toc462390412 \h </w:instrText>
            </w:r>
            <w:r w:rsidR="0054339B">
              <w:rPr>
                <w:noProof/>
                <w:webHidden/>
              </w:rPr>
            </w:r>
            <w:r w:rsidR="0054339B">
              <w:rPr>
                <w:noProof/>
                <w:webHidden/>
              </w:rPr>
              <w:fldChar w:fldCharType="separate"/>
            </w:r>
            <w:r w:rsidR="0054339B">
              <w:rPr>
                <w:noProof/>
                <w:webHidden/>
              </w:rPr>
              <w:t>1</w:t>
            </w:r>
            <w:r w:rsidR="0054339B">
              <w:rPr>
                <w:noProof/>
                <w:webHidden/>
              </w:rPr>
              <w:fldChar w:fldCharType="end"/>
            </w:r>
          </w:hyperlink>
        </w:p>
        <w:p w:rsidR="0054339B" w:rsidRDefault="00D97BF1">
          <w:pPr>
            <w:pStyle w:val="TOC1"/>
            <w:rPr>
              <w:rFonts w:eastAsiaTheme="minorEastAsia"/>
              <w:noProof/>
            </w:rPr>
          </w:pPr>
          <w:hyperlink w:anchor="_Toc462390413" w:history="1">
            <w:r w:rsidR="0054339B" w:rsidRPr="0037204D">
              <w:rPr>
                <w:rStyle w:val="Hyperlink"/>
                <w:rFonts w:cstheme="minorHAnsi"/>
                <w:b/>
                <w:noProof/>
              </w:rPr>
              <w:t>2.0</w:t>
            </w:r>
            <w:r w:rsidR="0054339B">
              <w:rPr>
                <w:rFonts w:eastAsiaTheme="minorEastAsia"/>
                <w:noProof/>
              </w:rPr>
              <w:tab/>
            </w:r>
            <w:r w:rsidR="0054339B" w:rsidRPr="0037204D">
              <w:rPr>
                <w:rStyle w:val="Hyperlink"/>
                <w:rFonts w:cstheme="minorHAnsi"/>
                <w:b/>
                <w:noProof/>
              </w:rPr>
              <w:t>FLAW REMEDIATION</w:t>
            </w:r>
            <w:r w:rsidR="0054339B">
              <w:rPr>
                <w:noProof/>
                <w:webHidden/>
              </w:rPr>
              <w:tab/>
            </w:r>
            <w:r w:rsidR="0054339B">
              <w:rPr>
                <w:noProof/>
                <w:webHidden/>
              </w:rPr>
              <w:fldChar w:fldCharType="begin"/>
            </w:r>
            <w:r w:rsidR="0054339B">
              <w:rPr>
                <w:noProof/>
                <w:webHidden/>
              </w:rPr>
              <w:instrText xml:space="preserve"> PAGEREF _Toc462390413 \h </w:instrText>
            </w:r>
            <w:r w:rsidR="0054339B">
              <w:rPr>
                <w:noProof/>
                <w:webHidden/>
              </w:rPr>
            </w:r>
            <w:r w:rsidR="0054339B">
              <w:rPr>
                <w:noProof/>
                <w:webHidden/>
              </w:rPr>
              <w:fldChar w:fldCharType="separate"/>
            </w:r>
            <w:r w:rsidR="0054339B">
              <w:rPr>
                <w:noProof/>
                <w:webHidden/>
              </w:rPr>
              <w:t>1</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14" w:history="1">
            <w:r w:rsidR="0054339B" w:rsidRPr="0037204D">
              <w:rPr>
                <w:rStyle w:val="Hyperlink"/>
                <w:rFonts w:cstheme="minorHAnsi"/>
                <w:b/>
                <w:noProof/>
              </w:rPr>
              <w:t>2.1</w:t>
            </w:r>
            <w:r w:rsidR="0054339B">
              <w:rPr>
                <w:rFonts w:eastAsiaTheme="minorEastAsia"/>
                <w:noProof/>
              </w:rPr>
              <w:tab/>
            </w:r>
            <w:r w:rsidR="0054339B" w:rsidRPr="0037204D">
              <w:rPr>
                <w:rStyle w:val="Hyperlink"/>
                <w:rFonts w:cstheme="minorHAnsi"/>
                <w:b/>
                <w:noProof/>
              </w:rPr>
              <w:t>Flaw Remediation Process</w:t>
            </w:r>
            <w:r w:rsidR="0054339B">
              <w:rPr>
                <w:noProof/>
                <w:webHidden/>
              </w:rPr>
              <w:tab/>
            </w:r>
            <w:r w:rsidR="0054339B">
              <w:rPr>
                <w:noProof/>
                <w:webHidden/>
              </w:rPr>
              <w:fldChar w:fldCharType="begin"/>
            </w:r>
            <w:r w:rsidR="0054339B">
              <w:rPr>
                <w:noProof/>
                <w:webHidden/>
              </w:rPr>
              <w:instrText xml:space="preserve"> PAGEREF _Toc462390414 \h </w:instrText>
            </w:r>
            <w:r w:rsidR="0054339B">
              <w:rPr>
                <w:noProof/>
                <w:webHidden/>
              </w:rPr>
            </w:r>
            <w:r w:rsidR="0054339B">
              <w:rPr>
                <w:noProof/>
                <w:webHidden/>
              </w:rPr>
              <w:fldChar w:fldCharType="separate"/>
            </w:r>
            <w:r w:rsidR="0054339B">
              <w:rPr>
                <w:noProof/>
                <w:webHidden/>
              </w:rPr>
              <w:t>2</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15" w:history="1">
            <w:r w:rsidR="0054339B" w:rsidRPr="0037204D">
              <w:rPr>
                <w:rStyle w:val="Hyperlink"/>
                <w:rFonts w:cstheme="minorHAnsi"/>
                <w:b/>
                <w:noProof/>
              </w:rPr>
              <w:t>2.2</w:t>
            </w:r>
            <w:r w:rsidR="0054339B">
              <w:rPr>
                <w:rFonts w:eastAsiaTheme="minorEastAsia"/>
                <w:noProof/>
              </w:rPr>
              <w:tab/>
            </w:r>
            <w:r w:rsidR="0054339B" w:rsidRPr="0037204D">
              <w:rPr>
                <w:rStyle w:val="Hyperlink"/>
                <w:rFonts w:cstheme="minorHAnsi"/>
                <w:b/>
                <w:noProof/>
              </w:rPr>
              <w:t>Host Based Security System (HBSS)</w:t>
            </w:r>
            <w:r w:rsidR="0054339B">
              <w:rPr>
                <w:noProof/>
                <w:webHidden/>
              </w:rPr>
              <w:tab/>
            </w:r>
            <w:r w:rsidR="0054339B">
              <w:rPr>
                <w:noProof/>
                <w:webHidden/>
              </w:rPr>
              <w:fldChar w:fldCharType="begin"/>
            </w:r>
            <w:r w:rsidR="0054339B">
              <w:rPr>
                <w:noProof/>
                <w:webHidden/>
              </w:rPr>
              <w:instrText xml:space="preserve"> PAGEREF _Toc462390415 \h </w:instrText>
            </w:r>
            <w:r w:rsidR="0054339B">
              <w:rPr>
                <w:noProof/>
                <w:webHidden/>
              </w:rPr>
            </w:r>
            <w:r w:rsidR="0054339B">
              <w:rPr>
                <w:noProof/>
                <w:webHidden/>
              </w:rPr>
              <w:fldChar w:fldCharType="separate"/>
            </w:r>
            <w:r w:rsidR="0054339B">
              <w:rPr>
                <w:noProof/>
                <w:webHidden/>
              </w:rPr>
              <w:t>3</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16" w:history="1">
            <w:r w:rsidR="0054339B" w:rsidRPr="0037204D">
              <w:rPr>
                <w:rStyle w:val="Hyperlink"/>
                <w:rFonts w:cstheme="minorHAnsi"/>
                <w:b/>
                <w:noProof/>
              </w:rPr>
              <w:t>2.3</w:t>
            </w:r>
            <w:r w:rsidR="0054339B">
              <w:rPr>
                <w:rFonts w:eastAsiaTheme="minorEastAsia"/>
                <w:noProof/>
              </w:rPr>
              <w:tab/>
            </w:r>
            <w:r w:rsidR="0054339B" w:rsidRPr="0037204D">
              <w:rPr>
                <w:rStyle w:val="Hyperlink"/>
                <w:rFonts w:cstheme="minorHAnsi"/>
                <w:b/>
                <w:noProof/>
              </w:rPr>
              <w:t>Software Removal</w:t>
            </w:r>
            <w:r w:rsidR="0054339B">
              <w:rPr>
                <w:noProof/>
                <w:webHidden/>
              </w:rPr>
              <w:tab/>
            </w:r>
            <w:r w:rsidR="0054339B">
              <w:rPr>
                <w:noProof/>
                <w:webHidden/>
              </w:rPr>
              <w:fldChar w:fldCharType="begin"/>
            </w:r>
            <w:r w:rsidR="0054339B">
              <w:rPr>
                <w:noProof/>
                <w:webHidden/>
              </w:rPr>
              <w:instrText xml:space="preserve"> PAGEREF _Toc462390416 \h </w:instrText>
            </w:r>
            <w:r w:rsidR="0054339B">
              <w:rPr>
                <w:noProof/>
                <w:webHidden/>
              </w:rPr>
            </w:r>
            <w:r w:rsidR="0054339B">
              <w:rPr>
                <w:noProof/>
                <w:webHidden/>
              </w:rPr>
              <w:fldChar w:fldCharType="separate"/>
            </w:r>
            <w:r w:rsidR="0054339B">
              <w:rPr>
                <w:noProof/>
                <w:webHidden/>
              </w:rPr>
              <w:t>4</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17" w:history="1">
            <w:r w:rsidR="0054339B" w:rsidRPr="0037204D">
              <w:rPr>
                <w:rStyle w:val="Hyperlink"/>
                <w:rFonts w:cstheme="minorHAnsi"/>
                <w:b/>
                <w:noProof/>
              </w:rPr>
              <w:t>2.4</w:t>
            </w:r>
            <w:r w:rsidR="0054339B">
              <w:rPr>
                <w:rFonts w:eastAsiaTheme="minorEastAsia"/>
                <w:noProof/>
              </w:rPr>
              <w:tab/>
            </w:r>
            <w:r w:rsidR="0054339B" w:rsidRPr="0037204D">
              <w:rPr>
                <w:rStyle w:val="Hyperlink"/>
                <w:rFonts w:cstheme="minorHAnsi"/>
                <w:b/>
                <w:noProof/>
              </w:rPr>
              <w:t>Flaw Identification</w:t>
            </w:r>
            <w:r w:rsidR="0054339B">
              <w:rPr>
                <w:noProof/>
                <w:webHidden/>
              </w:rPr>
              <w:tab/>
            </w:r>
            <w:r w:rsidR="0054339B">
              <w:rPr>
                <w:noProof/>
                <w:webHidden/>
              </w:rPr>
              <w:fldChar w:fldCharType="begin"/>
            </w:r>
            <w:r w:rsidR="0054339B">
              <w:rPr>
                <w:noProof/>
                <w:webHidden/>
              </w:rPr>
              <w:instrText xml:space="preserve"> PAGEREF _Toc462390417 \h </w:instrText>
            </w:r>
            <w:r w:rsidR="0054339B">
              <w:rPr>
                <w:noProof/>
                <w:webHidden/>
              </w:rPr>
            </w:r>
            <w:r w:rsidR="0054339B">
              <w:rPr>
                <w:noProof/>
                <w:webHidden/>
              </w:rPr>
              <w:fldChar w:fldCharType="separate"/>
            </w:r>
            <w:r w:rsidR="0054339B">
              <w:rPr>
                <w:noProof/>
                <w:webHidden/>
              </w:rPr>
              <w:t>4</w:t>
            </w:r>
            <w:r w:rsidR="0054339B">
              <w:rPr>
                <w:noProof/>
                <w:webHidden/>
              </w:rPr>
              <w:fldChar w:fldCharType="end"/>
            </w:r>
          </w:hyperlink>
        </w:p>
        <w:p w:rsidR="0054339B" w:rsidRDefault="00D97BF1">
          <w:pPr>
            <w:pStyle w:val="TOC1"/>
            <w:rPr>
              <w:rFonts w:eastAsiaTheme="minorEastAsia"/>
              <w:noProof/>
            </w:rPr>
          </w:pPr>
          <w:hyperlink w:anchor="_Toc462390418" w:history="1">
            <w:r w:rsidR="0054339B" w:rsidRPr="0037204D">
              <w:rPr>
                <w:rStyle w:val="Hyperlink"/>
                <w:rFonts w:cstheme="minorHAnsi"/>
                <w:b/>
                <w:noProof/>
              </w:rPr>
              <w:t>3.0</w:t>
            </w:r>
            <w:r w:rsidR="0054339B">
              <w:rPr>
                <w:rFonts w:eastAsiaTheme="minorEastAsia"/>
                <w:noProof/>
              </w:rPr>
              <w:tab/>
            </w:r>
            <w:r w:rsidR="0054339B" w:rsidRPr="0037204D">
              <w:rPr>
                <w:rStyle w:val="Hyperlink"/>
                <w:rFonts w:cstheme="minorHAnsi"/>
                <w:b/>
                <w:noProof/>
              </w:rPr>
              <w:t>MALICIOUS CODE PROTECTION</w:t>
            </w:r>
            <w:r w:rsidR="0054339B">
              <w:rPr>
                <w:noProof/>
                <w:webHidden/>
              </w:rPr>
              <w:tab/>
            </w:r>
            <w:r w:rsidR="0054339B">
              <w:rPr>
                <w:noProof/>
                <w:webHidden/>
              </w:rPr>
              <w:fldChar w:fldCharType="begin"/>
            </w:r>
            <w:r w:rsidR="0054339B">
              <w:rPr>
                <w:noProof/>
                <w:webHidden/>
              </w:rPr>
              <w:instrText xml:space="preserve"> PAGEREF _Toc462390418 \h </w:instrText>
            </w:r>
            <w:r w:rsidR="0054339B">
              <w:rPr>
                <w:noProof/>
                <w:webHidden/>
              </w:rPr>
            </w:r>
            <w:r w:rsidR="0054339B">
              <w:rPr>
                <w:noProof/>
                <w:webHidden/>
              </w:rPr>
              <w:fldChar w:fldCharType="separate"/>
            </w:r>
            <w:r w:rsidR="0054339B">
              <w:rPr>
                <w:noProof/>
                <w:webHidden/>
              </w:rPr>
              <w:t>5</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19" w:history="1">
            <w:r w:rsidR="0054339B" w:rsidRPr="0037204D">
              <w:rPr>
                <w:rStyle w:val="Hyperlink"/>
                <w:rFonts w:cstheme="minorHAnsi"/>
                <w:b/>
                <w:noProof/>
              </w:rPr>
              <w:t>3.1</w:t>
            </w:r>
            <w:r w:rsidR="0054339B">
              <w:rPr>
                <w:rFonts w:eastAsiaTheme="minorEastAsia"/>
                <w:noProof/>
              </w:rPr>
              <w:tab/>
            </w:r>
            <w:r w:rsidR="0054339B" w:rsidRPr="0037204D">
              <w:rPr>
                <w:rStyle w:val="Hyperlink"/>
                <w:rFonts w:cstheme="minorHAnsi"/>
                <w:b/>
                <w:noProof/>
              </w:rPr>
              <w:t>Malicious Code Management</w:t>
            </w:r>
            <w:r w:rsidR="0054339B">
              <w:rPr>
                <w:noProof/>
                <w:webHidden/>
              </w:rPr>
              <w:tab/>
            </w:r>
            <w:r w:rsidR="0054339B">
              <w:rPr>
                <w:noProof/>
                <w:webHidden/>
              </w:rPr>
              <w:fldChar w:fldCharType="begin"/>
            </w:r>
            <w:r w:rsidR="0054339B">
              <w:rPr>
                <w:noProof/>
                <w:webHidden/>
              </w:rPr>
              <w:instrText xml:space="preserve"> PAGEREF _Toc462390419 \h </w:instrText>
            </w:r>
            <w:r w:rsidR="0054339B">
              <w:rPr>
                <w:noProof/>
                <w:webHidden/>
              </w:rPr>
            </w:r>
            <w:r w:rsidR="0054339B">
              <w:rPr>
                <w:noProof/>
                <w:webHidden/>
              </w:rPr>
              <w:fldChar w:fldCharType="separate"/>
            </w:r>
            <w:r w:rsidR="0054339B">
              <w:rPr>
                <w:noProof/>
                <w:webHidden/>
              </w:rPr>
              <w:t>5</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20" w:history="1">
            <w:r w:rsidR="0054339B" w:rsidRPr="0037204D">
              <w:rPr>
                <w:rStyle w:val="Hyperlink"/>
                <w:rFonts w:cstheme="minorHAnsi"/>
                <w:b/>
                <w:noProof/>
              </w:rPr>
              <w:t>3.2</w:t>
            </w:r>
            <w:r w:rsidR="0054339B">
              <w:rPr>
                <w:rFonts w:eastAsiaTheme="minorEastAsia"/>
                <w:noProof/>
              </w:rPr>
              <w:tab/>
            </w:r>
            <w:r w:rsidR="0054339B" w:rsidRPr="0037204D">
              <w:rPr>
                <w:rStyle w:val="Hyperlink"/>
                <w:rFonts w:cstheme="minorHAnsi"/>
                <w:b/>
                <w:noProof/>
              </w:rPr>
              <w:t>Malicious Code Analysis</w:t>
            </w:r>
            <w:r w:rsidR="0054339B">
              <w:rPr>
                <w:noProof/>
                <w:webHidden/>
              </w:rPr>
              <w:tab/>
            </w:r>
            <w:r w:rsidR="0054339B">
              <w:rPr>
                <w:noProof/>
                <w:webHidden/>
              </w:rPr>
              <w:fldChar w:fldCharType="begin"/>
            </w:r>
            <w:r w:rsidR="0054339B">
              <w:rPr>
                <w:noProof/>
                <w:webHidden/>
              </w:rPr>
              <w:instrText xml:space="preserve"> PAGEREF _Toc462390420 \h </w:instrText>
            </w:r>
            <w:r w:rsidR="0054339B">
              <w:rPr>
                <w:noProof/>
                <w:webHidden/>
              </w:rPr>
            </w:r>
            <w:r w:rsidR="0054339B">
              <w:rPr>
                <w:noProof/>
                <w:webHidden/>
              </w:rPr>
              <w:fldChar w:fldCharType="separate"/>
            </w:r>
            <w:r w:rsidR="0054339B">
              <w:rPr>
                <w:noProof/>
                <w:webHidden/>
              </w:rPr>
              <w:t>6</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21" w:history="1">
            <w:r w:rsidR="0054339B" w:rsidRPr="0037204D">
              <w:rPr>
                <w:rStyle w:val="Hyperlink"/>
                <w:rFonts w:cstheme="minorHAnsi"/>
                <w:b/>
                <w:noProof/>
              </w:rPr>
              <w:t>3.3</w:t>
            </w:r>
            <w:r w:rsidR="0054339B">
              <w:rPr>
                <w:rFonts w:eastAsiaTheme="minorEastAsia"/>
                <w:noProof/>
              </w:rPr>
              <w:tab/>
            </w:r>
            <w:r w:rsidR="0054339B" w:rsidRPr="0037204D">
              <w:rPr>
                <w:rStyle w:val="Hyperlink"/>
                <w:rFonts w:cstheme="minorHAnsi"/>
                <w:b/>
                <w:noProof/>
              </w:rPr>
              <w:t>Malicious Code Tool Configuration</w:t>
            </w:r>
            <w:r w:rsidR="0054339B">
              <w:rPr>
                <w:noProof/>
                <w:webHidden/>
              </w:rPr>
              <w:tab/>
            </w:r>
            <w:r w:rsidR="0054339B">
              <w:rPr>
                <w:noProof/>
                <w:webHidden/>
              </w:rPr>
              <w:fldChar w:fldCharType="begin"/>
            </w:r>
            <w:r w:rsidR="0054339B">
              <w:rPr>
                <w:noProof/>
                <w:webHidden/>
              </w:rPr>
              <w:instrText xml:space="preserve"> PAGEREF _Toc462390421 \h </w:instrText>
            </w:r>
            <w:r w:rsidR="0054339B">
              <w:rPr>
                <w:noProof/>
                <w:webHidden/>
              </w:rPr>
            </w:r>
            <w:r w:rsidR="0054339B">
              <w:rPr>
                <w:noProof/>
                <w:webHidden/>
              </w:rPr>
              <w:fldChar w:fldCharType="separate"/>
            </w:r>
            <w:r w:rsidR="0054339B">
              <w:rPr>
                <w:noProof/>
                <w:webHidden/>
              </w:rPr>
              <w:t>6</w:t>
            </w:r>
            <w:r w:rsidR="0054339B">
              <w:rPr>
                <w:noProof/>
                <w:webHidden/>
              </w:rPr>
              <w:fldChar w:fldCharType="end"/>
            </w:r>
          </w:hyperlink>
        </w:p>
        <w:p w:rsidR="0054339B" w:rsidRDefault="00D97BF1">
          <w:pPr>
            <w:pStyle w:val="TOC1"/>
            <w:rPr>
              <w:rFonts w:eastAsiaTheme="minorEastAsia"/>
              <w:noProof/>
            </w:rPr>
          </w:pPr>
          <w:hyperlink w:anchor="_Toc462390422" w:history="1">
            <w:r w:rsidR="0054339B" w:rsidRPr="0037204D">
              <w:rPr>
                <w:rStyle w:val="Hyperlink"/>
                <w:rFonts w:cstheme="minorHAnsi"/>
                <w:b/>
                <w:noProof/>
              </w:rPr>
              <w:t>4.0</w:t>
            </w:r>
            <w:r w:rsidR="0054339B">
              <w:rPr>
                <w:rFonts w:eastAsiaTheme="minorEastAsia"/>
                <w:noProof/>
              </w:rPr>
              <w:tab/>
            </w:r>
            <w:r w:rsidR="0054339B" w:rsidRPr="0037204D">
              <w:rPr>
                <w:rStyle w:val="Hyperlink"/>
                <w:rFonts w:cstheme="minorHAnsi"/>
                <w:b/>
                <w:noProof/>
              </w:rPr>
              <w:t>INFORMATION SYSTEM MONITORING</w:t>
            </w:r>
            <w:r w:rsidR="0054339B">
              <w:rPr>
                <w:noProof/>
                <w:webHidden/>
              </w:rPr>
              <w:tab/>
            </w:r>
            <w:r w:rsidR="0054339B">
              <w:rPr>
                <w:noProof/>
                <w:webHidden/>
              </w:rPr>
              <w:fldChar w:fldCharType="begin"/>
            </w:r>
            <w:r w:rsidR="0054339B">
              <w:rPr>
                <w:noProof/>
                <w:webHidden/>
              </w:rPr>
              <w:instrText xml:space="preserve"> PAGEREF _Toc462390422 \h </w:instrText>
            </w:r>
            <w:r w:rsidR="0054339B">
              <w:rPr>
                <w:noProof/>
                <w:webHidden/>
              </w:rPr>
            </w:r>
            <w:r w:rsidR="0054339B">
              <w:rPr>
                <w:noProof/>
                <w:webHidden/>
              </w:rPr>
              <w:fldChar w:fldCharType="separate"/>
            </w:r>
            <w:r w:rsidR="0054339B">
              <w:rPr>
                <w:noProof/>
                <w:webHidden/>
              </w:rPr>
              <w:t>32</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23" w:history="1">
            <w:r w:rsidR="0054339B" w:rsidRPr="0037204D">
              <w:rPr>
                <w:rStyle w:val="Hyperlink"/>
                <w:rFonts w:cstheme="minorHAnsi"/>
                <w:b/>
                <w:noProof/>
              </w:rPr>
              <w:t>4.1</w:t>
            </w:r>
            <w:r w:rsidR="0054339B">
              <w:rPr>
                <w:rFonts w:eastAsiaTheme="minorEastAsia"/>
                <w:noProof/>
              </w:rPr>
              <w:tab/>
            </w:r>
            <w:r w:rsidR="0054339B" w:rsidRPr="0037204D">
              <w:rPr>
                <w:rStyle w:val="Hyperlink"/>
                <w:rFonts w:cstheme="minorHAnsi"/>
                <w:b/>
                <w:noProof/>
              </w:rPr>
              <w:t>Internal Monitoring</w:t>
            </w:r>
            <w:r w:rsidR="0054339B">
              <w:rPr>
                <w:noProof/>
                <w:webHidden/>
              </w:rPr>
              <w:tab/>
            </w:r>
            <w:r w:rsidR="0054339B">
              <w:rPr>
                <w:noProof/>
                <w:webHidden/>
              </w:rPr>
              <w:fldChar w:fldCharType="begin"/>
            </w:r>
            <w:r w:rsidR="0054339B">
              <w:rPr>
                <w:noProof/>
                <w:webHidden/>
              </w:rPr>
              <w:instrText xml:space="preserve"> PAGEREF _Toc462390423 \h </w:instrText>
            </w:r>
            <w:r w:rsidR="0054339B">
              <w:rPr>
                <w:noProof/>
                <w:webHidden/>
              </w:rPr>
            </w:r>
            <w:r w:rsidR="0054339B">
              <w:rPr>
                <w:noProof/>
                <w:webHidden/>
              </w:rPr>
              <w:fldChar w:fldCharType="separate"/>
            </w:r>
            <w:r w:rsidR="0054339B">
              <w:rPr>
                <w:noProof/>
                <w:webHidden/>
              </w:rPr>
              <w:t>32</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24" w:history="1">
            <w:r w:rsidR="0054339B" w:rsidRPr="0037204D">
              <w:rPr>
                <w:rStyle w:val="Hyperlink"/>
                <w:rFonts w:cstheme="minorHAnsi"/>
                <w:b/>
                <w:noProof/>
              </w:rPr>
              <w:t>4.2</w:t>
            </w:r>
            <w:r w:rsidR="0054339B">
              <w:rPr>
                <w:rFonts w:eastAsiaTheme="minorEastAsia"/>
                <w:noProof/>
              </w:rPr>
              <w:tab/>
            </w:r>
            <w:r w:rsidR="0054339B" w:rsidRPr="0037204D">
              <w:rPr>
                <w:rStyle w:val="Hyperlink"/>
                <w:rFonts w:cstheme="minorHAnsi"/>
                <w:b/>
                <w:noProof/>
              </w:rPr>
              <w:t>External Monitoring</w:t>
            </w:r>
            <w:r w:rsidR="0054339B">
              <w:rPr>
                <w:noProof/>
                <w:webHidden/>
              </w:rPr>
              <w:tab/>
            </w:r>
            <w:r w:rsidR="0054339B">
              <w:rPr>
                <w:noProof/>
                <w:webHidden/>
              </w:rPr>
              <w:fldChar w:fldCharType="begin"/>
            </w:r>
            <w:r w:rsidR="0054339B">
              <w:rPr>
                <w:noProof/>
                <w:webHidden/>
              </w:rPr>
              <w:instrText xml:space="preserve"> PAGEREF _Toc462390424 \h </w:instrText>
            </w:r>
            <w:r w:rsidR="0054339B">
              <w:rPr>
                <w:noProof/>
                <w:webHidden/>
              </w:rPr>
            </w:r>
            <w:r w:rsidR="0054339B">
              <w:rPr>
                <w:noProof/>
                <w:webHidden/>
              </w:rPr>
              <w:fldChar w:fldCharType="separate"/>
            </w:r>
            <w:r w:rsidR="0054339B">
              <w:rPr>
                <w:noProof/>
                <w:webHidden/>
              </w:rPr>
              <w:t>33</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25" w:history="1">
            <w:r w:rsidR="0054339B" w:rsidRPr="0037204D">
              <w:rPr>
                <w:rStyle w:val="Hyperlink"/>
                <w:rFonts w:cstheme="minorHAnsi"/>
                <w:b/>
                <w:noProof/>
              </w:rPr>
              <w:t>4.2.1</w:t>
            </w:r>
            <w:r w:rsidR="0054339B">
              <w:rPr>
                <w:rFonts w:eastAsiaTheme="minorEastAsia"/>
                <w:noProof/>
              </w:rPr>
              <w:tab/>
            </w:r>
            <w:r w:rsidR="0054339B" w:rsidRPr="0037204D">
              <w:rPr>
                <w:rStyle w:val="Hyperlink"/>
                <w:rFonts w:cstheme="minorHAnsi"/>
                <w:b/>
                <w:noProof/>
              </w:rPr>
              <w:t>Intrusion Detection Architecture</w:t>
            </w:r>
            <w:r w:rsidR="0054339B">
              <w:rPr>
                <w:noProof/>
                <w:webHidden/>
              </w:rPr>
              <w:tab/>
            </w:r>
            <w:r w:rsidR="0054339B">
              <w:rPr>
                <w:noProof/>
                <w:webHidden/>
              </w:rPr>
              <w:fldChar w:fldCharType="begin"/>
            </w:r>
            <w:r w:rsidR="0054339B">
              <w:rPr>
                <w:noProof/>
                <w:webHidden/>
              </w:rPr>
              <w:instrText xml:space="preserve"> PAGEREF _Toc462390425 \h </w:instrText>
            </w:r>
            <w:r w:rsidR="0054339B">
              <w:rPr>
                <w:noProof/>
                <w:webHidden/>
              </w:rPr>
            </w:r>
            <w:r w:rsidR="0054339B">
              <w:rPr>
                <w:noProof/>
                <w:webHidden/>
              </w:rPr>
              <w:fldChar w:fldCharType="separate"/>
            </w:r>
            <w:r w:rsidR="0054339B">
              <w:rPr>
                <w:noProof/>
                <w:webHidden/>
              </w:rPr>
              <w:t>33</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26" w:history="1">
            <w:r w:rsidR="0054339B" w:rsidRPr="0037204D">
              <w:rPr>
                <w:rStyle w:val="Hyperlink"/>
                <w:rFonts w:cstheme="minorHAnsi"/>
                <w:b/>
                <w:noProof/>
              </w:rPr>
              <w:t>4.2.2</w:t>
            </w:r>
            <w:r w:rsidR="0054339B">
              <w:rPr>
                <w:rFonts w:eastAsiaTheme="minorEastAsia"/>
                <w:noProof/>
              </w:rPr>
              <w:tab/>
            </w:r>
            <w:r w:rsidR="0054339B" w:rsidRPr="0037204D">
              <w:rPr>
                <w:rStyle w:val="Hyperlink"/>
                <w:rFonts w:cstheme="minorHAnsi"/>
                <w:b/>
                <w:noProof/>
              </w:rPr>
              <w:t>Encrypted Communications</w:t>
            </w:r>
            <w:r w:rsidR="0054339B">
              <w:rPr>
                <w:noProof/>
                <w:webHidden/>
              </w:rPr>
              <w:tab/>
            </w:r>
            <w:r w:rsidR="0054339B">
              <w:rPr>
                <w:noProof/>
                <w:webHidden/>
              </w:rPr>
              <w:fldChar w:fldCharType="begin"/>
            </w:r>
            <w:r w:rsidR="0054339B">
              <w:rPr>
                <w:noProof/>
                <w:webHidden/>
              </w:rPr>
              <w:instrText xml:space="preserve"> PAGEREF _Toc462390426 \h </w:instrText>
            </w:r>
            <w:r w:rsidR="0054339B">
              <w:rPr>
                <w:noProof/>
                <w:webHidden/>
              </w:rPr>
            </w:r>
            <w:r w:rsidR="0054339B">
              <w:rPr>
                <w:noProof/>
                <w:webHidden/>
              </w:rPr>
              <w:fldChar w:fldCharType="separate"/>
            </w:r>
            <w:r w:rsidR="0054339B">
              <w:rPr>
                <w:noProof/>
                <w:webHidden/>
              </w:rPr>
              <w:t>34</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27" w:history="1">
            <w:r w:rsidR="0054339B" w:rsidRPr="0037204D">
              <w:rPr>
                <w:rStyle w:val="Hyperlink"/>
                <w:rFonts w:cstheme="minorHAnsi"/>
                <w:b/>
                <w:noProof/>
              </w:rPr>
              <w:t>4.2.3</w:t>
            </w:r>
            <w:r w:rsidR="0054339B">
              <w:rPr>
                <w:rFonts w:eastAsiaTheme="minorEastAsia"/>
                <w:noProof/>
              </w:rPr>
              <w:tab/>
            </w:r>
            <w:r w:rsidR="0054339B" w:rsidRPr="0037204D">
              <w:rPr>
                <w:rStyle w:val="Hyperlink"/>
                <w:rFonts w:cstheme="minorHAnsi"/>
                <w:b/>
                <w:noProof/>
              </w:rPr>
              <w:t>Traffic Analysis</w:t>
            </w:r>
            <w:r w:rsidR="0054339B">
              <w:rPr>
                <w:noProof/>
                <w:webHidden/>
              </w:rPr>
              <w:tab/>
            </w:r>
            <w:r w:rsidR="0054339B">
              <w:rPr>
                <w:noProof/>
                <w:webHidden/>
              </w:rPr>
              <w:fldChar w:fldCharType="begin"/>
            </w:r>
            <w:r w:rsidR="0054339B">
              <w:rPr>
                <w:noProof/>
                <w:webHidden/>
              </w:rPr>
              <w:instrText xml:space="preserve"> PAGEREF _Toc462390427 \h </w:instrText>
            </w:r>
            <w:r w:rsidR="0054339B">
              <w:rPr>
                <w:noProof/>
                <w:webHidden/>
              </w:rPr>
            </w:r>
            <w:r w:rsidR="0054339B">
              <w:rPr>
                <w:noProof/>
                <w:webHidden/>
              </w:rPr>
              <w:fldChar w:fldCharType="separate"/>
            </w:r>
            <w:r w:rsidR="0054339B">
              <w:rPr>
                <w:noProof/>
                <w:webHidden/>
              </w:rPr>
              <w:t>34</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28" w:history="1">
            <w:r w:rsidR="0054339B" w:rsidRPr="0037204D">
              <w:rPr>
                <w:rStyle w:val="Hyperlink"/>
                <w:rFonts w:cstheme="minorHAnsi"/>
                <w:b/>
                <w:noProof/>
              </w:rPr>
              <w:t>4.2.4</w:t>
            </w:r>
            <w:r w:rsidR="0054339B">
              <w:rPr>
                <w:rFonts w:eastAsiaTheme="minorEastAsia"/>
                <w:noProof/>
              </w:rPr>
              <w:tab/>
            </w:r>
            <w:r w:rsidR="0054339B" w:rsidRPr="0037204D">
              <w:rPr>
                <w:rStyle w:val="Hyperlink"/>
                <w:rFonts w:cstheme="minorHAnsi"/>
                <w:b/>
                <w:noProof/>
              </w:rPr>
              <w:t>Automated Alerts</w:t>
            </w:r>
            <w:r w:rsidR="0054339B">
              <w:rPr>
                <w:noProof/>
                <w:webHidden/>
              </w:rPr>
              <w:tab/>
            </w:r>
            <w:r w:rsidR="0054339B">
              <w:rPr>
                <w:noProof/>
                <w:webHidden/>
              </w:rPr>
              <w:fldChar w:fldCharType="begin"/>
            </w:r>
            <w:r w:rsidR="0054339B">
              <w:rPr>
                <w:noProof/>
                <w:webHidden/>
              </w:rPr>
              <w:instrText xml:space="preserve"> PAGEREF _Toc462390428 \h </w:instrText>
            </w:r>
            <w:r w:rsidR="0054339B">
              <w:rPr>
                <w:noProof/>
                <w:webHidden/>
              </w:rPr>
            </w:r>
            <w:r w:rsidR="0054339B">
              <w:rPr>
                <w:noProof/>
                <w:webHidden/>
              </w:rPr>
              <w:fldChar w:fldCharType="separate"/>
            </w:r>
            <w:r w:rsidR="0054339B">
              <w:rPr>
                <w:noProof/>
                <w:webHidden/>
              </w:rPr>
              <w:t>35</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29" w:history="1">
            <w:r w:rsidR="0054339B" w:rsidRPr="0037204D">
              <w:rPr>
                <w:rStyle w:val="Hyperlink"/>
                <w:rFonts w:cstheme="minorHAnsi"/>
                <w:b/>
                <w:noProof/>
              </w:rPr>
              <w:t>4.2.5</w:t>
            </w:r>
            <w:r w:rsidR="0054339B">
              <w:rPr>
                <w:rFonts w:eastAsiaTheme="minorEastAsia"/>
                <w:noProof/>
              </w:rPr>
              <w:tab/>
            </w:r>
            <w:r w:rsidR="0054339B" w:rsidRPr="0037204D">
              <w:rPr>
                <w:rStyle w:val="Hyperlink"/>
                <w:rFonts w:cstheme="minorHAnsi"/>
                <w:b/>
                <w:noProof/>
              </w:rPr>
              <w:t>Wireless Intrusion Detection</w:t>
            </w:r>
            <w:r w:rsidR="0054339B">
              <w:rPr>
                <w:noProof/>
                <w:webHidden/>
              </w:rPr>
              <w:tab/>
            </w:r>
            <w:r w:rsidR="0054339B">
              <w:rPr>
                <w:noProof/>
                <w:webHidden/>
              </w:rPr>
              <w:fldChar w:fldCharType="begin"/>
            </w:r>
            <w:r w:rsidR="0054339B">
              <w:rPr>
                <w:noProof/>
                <w:webHidden/>
              </w:rPr>
              <w:instrText xml:space="preserve"> PAGEREF _Toc462390429 \h </w:instrText>
            </w:r>
            <w:r w:rsidR="0054339B">
              <w:rPr>
                <w:noProof/>
                <w:webHidden/>
              </w:rPr>
            </w:r>
            <w:r w:rsidR="0054339B">
              <w:rPr>
                <w:noProof/>
                <w:webHidden/>
              </w:rPr>
              <w:fldChar w:fldCharType="separate"/>
            </w:r>
            <w:r w:rsidR="0054339B">
              <w:rPr>
                <w:noProof/>
                <w:webHidden/>
              </w:rPr>
              <w:t>35</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0" w:history="1">
            <w:r w:rsidR="0054339B" w:rsidRPr="0037204D">
              <w:rPr>
                <w:rStyle w:val="Hyperlink"/>
                <w:rFonts w:cstheme="minorHAnsi"/>
                <w:b/>
                <w:noProof/>
              </w:rPr>
              <w:t>4.2.6</w:t>
            </w:r>
            <w:r w:rsidR="0054339B">
              <w:rPr>
                <w:rFonts w:eastAsiaTheme="minorEastAsia"/>
                <w:noProof/>
              </w:rPr>
              <w:tab/>
            </w:r>
            <w:r w:rsidR="0054339B" w:rsidRPr="0037204D">
              <w:rPr>
                <w:rStyle w:val="Hyperlink"/>
                <w:rFonts w:cstheme="minorHAnsi"/>
                <w:b/>
                <w:noProof/>
              </w:rPr>
              <w:t>Event Correlation</w:t>
            </w:r>
            <w:r w:rsidR="0054339B">
              <w:rPr>
                <w:noProof/>
                <w:webHidden/>
              </w:rPr>
              <w:tab/>
            </w:r>
            <w:r w:rsidR="0054339B">
              <w:rPr>
                <w:noProof/>
                <w:webHidden/>
              </w:rPr>
              <w:fldChar w:fldCharType="begin"/>
            </w:r>
            <w:r w:rsidR="0054339B">
              <w:rPr>
                <w:noProof/>
                <w:webHidden/>
              </w:rPr>
              <w:instrText xml:space="preserve"> PAGEREF _Toc462390430 \h </w:instrText>
            </w:r>
            <w:r w:rsidR="0054339B">
              <w:rPr>
                <w:noProof/>
                <w:webHidden/>
              </w:rPr>
            </w:r>
            <w:r w:rsidR="0054339B">
              <w:rPr>
                <w:noProof/>
                <w:webHidden/>
              </w:rPr>
              <w:fldChar w:fldCharType="separate"/>
            </w:r>
            <w:r w:rsidR="0054339B">
              <w:rPr>
                <w:noProof/>
                <w:webHidden/>
              </w:rPr>
              <w:t>36</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1" w:history="1">
            <w:r w:rsidR="0054339B" w:rsidRPr="0037204D">
              <w:rPr>
                <w:rStyle w:val="Hyperlink"/>
                <w:rFonts w:cstheme="minorHAnsi"/>
                <w:b/>
                <w:noProof/>
              </w:rPr>
              <w:t>4.2.7</w:t>
            </w:r>
            <w:r w:rsidR="0054339B">
              <w:rPr>
                <w:rFonts w:eastAsiaTheme="minorEastAsia"/>
                <w:noProof/>
              </w:rPr>
              <w:tab/>
            </w:r>
            <w:r w:rsidR="0054339B" w:rsidRPr="0037204D">
              <w:rPr>
                <w:rStyle w:val="Hyperlink"/>
                <w:rFonts w:cstheme="minorHAnsi"/>
                <w:b/>
                <w:noProof/>
              </w:rPr>
              <w:t>Network Services</w:t>
            </w:r>
            <w:r w:rsidR="0054339B">
              <w:rPr>
                <w:noProof/>
                <w:webHidden/>
              </w:rPr>
              <w:tab/>
            </w:r>
            <w:r w:rsidR="0054339B">
              <w:rPr>
                <w:noProof/>
                <w:webHidden/>
              </w:rPr>
              <w:fldChar w:fldCharType="begin"/>
            </w:r>
            <w:r w:rsidR="0054339B">
              <w:rPr>
                <w:noProof/>
                <w:webHidden/>
              </w:rPr>
              <w:instrText xml:space="preserve"> PAGEREF _Toc462390431 \h </w:instrText>
            </w:r>
            <w:r w:rsidR="0054339B">
              <w:rPr>
                <w:noProof/>
                <w:webHidden/>
              </w:rPr>
            </w:r>
            <w:r w:rsidR="0054339B">
              <w:rPr>
                <w:noProof/>
                <w:webHidden/>
              </w:rPr>
              <w:fldChar w:fldCharType="separate"/>
            </w:r>
            <w:r w:rsidR="0054339B">
              <w:rPr>
                <w:noProof/>
                <w:webHidden/>
              </w:rPr>
              <w:t>36</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2" w:history="1">
            <w:r w:rsidR="0054339B" w:rsidRPr="0037204D">
              <w:rPr>
                <w:rStyle w:val="Hyperlink"/>
                <w:rFonts w:cstheme="minorHAnsi"/>
                <w:b/>
                <w:noProof/>
              </w:rPr>
              <w:t>4.2.8</w:t>
            </w:r>
            <w:r w:rsidR="0054339B">
              <w:rPr>
                <w:rFonts w:eastAsiaTheme="minorEastAsia"/>
                <w:noProof/>
              </w:rPr>
              <w:tab/>
            </w:r>
            <w:r w:rsidR="0054339B" w:rsidRPr="0037204D">
              <w:rPr>
                <w:rStyle w:val="Hyperlink"/>
                <w:rFonts w:cstheme="minorHAnsi"/>
                <w:b/>
                <w:noProof/>
              </w:rPr>
              <w:t>Host Based Security System (HBSS)</w:t>
            </w:r>
            <w:r w:rsidR="0054339B">
              <w:rPr>
                <w:noProof/>
                <w:webHidden/>
              </w:rPr>
              <w:tab/>
            </w:r>
            <w:r w:rsidR="0054339B">
              <w:rPr>
                <w:noProof/>
                <w:webHidden/>
              </w:rPr>
              <w:fldChar w:fldCharType="begin"/>
            </w:r>
            <w:r w:rsidR="0054339B">
              <w:rPr>
                <w:noProof/>
                <w:webHidden/>
              </w:rPr>
              <w:instrText xml:space="preserve"> PAGEREF _Toc462390432 \h </w:instrText>
            </w:r>
            <w:r w:rsidR="0054339B">
              <w:rPr>
                <w:noProof/>
                <w:webHidden/>
              </w:rPr>
            </w:r>
            <w:r w:rsidR="0054339B">
              <w:rPr>
                <w:noProof/>
                <w:webHidden/>
              </w:rPr>
              <w:fldChar w:fldCharType="separate"/>
            </w:r>
            <w:r w:rsidR="0054339B">
              <w:rPr>
                <w:noProof/>
                <w:webHidden/>
              </w:rPr>
              <w:t>37</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3" w:history="1">
            <w:r w:rsidR="0054339B" w:rsidRPr="0037204D">
              <w:rPr>
                <w:rStyle w:val="Hyperlink"/>
                <w:rFonts w:cstheme="minorHAnsi"/>
                <w:b/>
                <w:noProof/>
              </w:rPr>
              <w:t>4.2.9</w:t>
            </w:r>
            <w:r w:rsidR="0054339B">
              <w:rPr>
                <w:rFonts w:eastAsiaTheme="minorEastAsia"/>
                <w:noProof/>
              </w:rPr>
              <w:tab/>
            </w:r>
            <w:r w:rsidR="0054339B" w:rsidRPr="0037204D">
              <w:rPr>
                <w:rStyle w:val="Hyperlink"/>
                <w:rFonts w:cstheme="minorHAnsi"/>
                <w:b/>
                <w:noProof/>
              </w:rPr>
              <w:t>Identified Threats</w:t>
            </w:r>
            <w:r w:rsidR="0054339B">
              <w:rPr>
                <w:noProof/>
                <w:webHidden/>
              </w:rPr>
              <w:tab/>
            </w:r>
            <w:r w:rsidR="0054339B">
              <w:rPr>
                <w:noProof/>
                <w:webHidden/>
              </w:rPr>
              <w:fldChar w:fldCharType="begin"/>
            </w:r>
            <w:r w:rsidR="0054339B">
              <w:rPr>
                <w:noProof/>
                <w:webHidden/>
              </w:rPr>
              <w:instrText xml:space="preserve"> PAGEREF _Toc462390433 \h </w:instrText>
            </w:r>
            <w:r w:rsidR="0054339B">
              <w:rPr>
                <w:noProof/>
                <w:webHidden/>
              </w:rPr>
            </w:r>
            <w:r w:rsidR="0054339B">
              <w:rPr>
                <w:noProof/>
                <w:webHidden/>
              </w:rPr>
              <w:fldChar w:fldCharType="separate"/>
            </w:r>
            <w:r w:rsidR="0054339B">
              <w:rPr>
                <w:noProof/>
                <w:webHidden/>
              </w:rPr>
              <w:t>37</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4" w:history="1">
            <w:r w:rsidR="0054339B" w:rsidRPr="0037204D">
              <w:rPr>
                <w:rStyle w:val="Hyperlink"/>
                <w:rFonts w:cstheme="minorHAnsi"/>
                <w:b/>
                <w:noProof/>
              </w:rPr>
              <w:t>4.2.10</w:t>
            </w:r>
            <w:r w:rsidR="0054339B">
              <w:rPr>
                <w:rFonts w:eastAsiaTheme="minorEastAsia"/>
                <w:noProof/>
              </w:rPr>
              <w:tab/>
            </w:r>
            <w:r w:rsidR="0054339B" w:rsidRPr="0037204D">
              <w:rPr>
                <w:rStyle w:val="Hyperlink"/>
                <w:rFonts w:cstheme="minorHAnsi"/>
                <w:b/>
                <w:noProof/>
              </w:rPr>
              <w:t>Connection Monitoring</w:t>
            </w:r>
            <w:r w:rsidR="0054339B">
              <w:rPr>
                <w:noProof/>
                <w:webHidden/>
              </w:rPr>
              <w:tab/>
            </w:r>
            <w:r w:rsidR="0054339B">
              <w:rPr>
                <w:noProof/>
                <w:webHidden/>
              </w:rPr>
              <w:fldChar w:fldCharType="begin"/>
            </w:r>
            <w:r w:rsidR="0054339B">
              <w:rPr>
                <w:noProof/>
                <w:webHidden/>
              </w:rPr>
              <w:instrText xml:space="preserve"> PAGEREF _Toc462390434 \h </w:instrText>
            </w:r>
            <w:r w:rsidR="0054339B">
              <w:rPr>
                <w:noProof/>
                <w:webHidden/>
              </w:rPr>
            </w:r>
            <w:r w:rsidR="0054339B">
              <w:rPr>
                <w:noProof/>
                <w:webHidden/>
              </w:rPr>
              <w:fldChar w:fldCharType="separate"/>
            </w:r>
            <w:r w:rsidR="0054339B">
              <w:rPr>
                <w:noProof/>
                <w:webHidden/>
              </w:rPr>
              <w:t>39</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5" w:history="1">
            <w:r w:rsidR="0054339B" w:rsidRPr="0037204D">
              <w:rPr>
                <w:rStyle w:val="Hyperlink"/>
                <w:rFonts w:cstheme="minorHAnsi"/>
                <w:b/>
                <w:noProof/>
              </w:rPr>
              <w:t>4.2.11</w:t>
            </w:r>
            <w:r w:rsidR="0054339B">
              <w:rPr>
                <w:rFonts w:eastAsiaTheme="minorEastAsia"/>
                <w:noProof/>
              </w:rPr>
              <w:tab/>
            </w:r>
            <w:r w:rsidR="0054339B" w:rsidRPr="0037204D">
              <w:rPr>
                <w:rStyle w:val="Hyperlink"/>
                <w:rFonts w:cstheme="minorHAnsi"/>
                <w:b/>
                <w:noProof/>
              </w:rPr>
              <w:t>Unauthorized Use</w:t>
            </w:r>
            <w:r w:rsidR="0054339B">
              <w:rPr>
                <w:noProof/>
                <w:webHidden/>
              </w:rPr>
              <w:tab/>
            </w:r>
            <w:r w:rsidR="0054339B">
              <w:rPr>
                <w:noProof/>
                <w:webHidden/>
              </w:rPr>
              <w:fldChar w:fldCharType="begin"/>
            </w:r>
            <w:r w:rsidR="0054339B">
              <w:rPr>
                <w:noProof/>
                <w:webHidden/>
              </w:rPr>
              <w:instrText xml:space="preserve"> PAGEREF _Toc462390435 \h </w:instrText>
            </w:r>
            <w:r w:rsidR="0054339B">
              <w:rPr>
                <w:noProof/>
                <w:webHidden/>
              </w:rPr>
            </w:r>
            <w:r w:rsidR="0054339B">
              <w:rPr>
                <w:noProof/>
                <w:webHidden/>
              </w:rPr>
              <w:fldChar w:fldCharType="separate"/>
            </w:r>
            <w:r w:rsidR="0054339B">
              <w:rPr>
                <w:noProof/>
                <w:webHidden/>
              </w:rPr>
              <w:t>39</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6" w:history="1">
            <w:r w:rsidR="0054339B" w:rsidRPr="0037204D">
              <w:rPr>
                <w:rStyle w:val="Hyperlink"/>
                <w:rFonts w:cstheme="minorHAnsi"/>
                <w:b/>
                <w:noProof/>
              </w:rPr>
              <w:t>4.2.12</w:t>
            </w:r>
            <w:r w:rsidR="0054339B">
              <w:rPr>
                <w:rFonts w:eastAsiaTheme="minorEastAsia"/>
                <w:noProof/>
              </w:rPr>
              <w:tab/>
            </w:r>
            <w:r w:rsidR="0054339B" w:rsidRPr="0037204D">
              <w:rPr>
                <w:rStyle w:val="Hyperlink"/>
                <w:rFonts w:cstheme="minorHAnsi"/>
                <w:b/>
                <w:noProof/>
              </w:rPr>
              <w:t>Monitoring Tool Protection</w:t>
            </w:r>
            <w:r w:rsidR="0054339B">
              <w:rPr>
                <w:noProof/>
                <w:webHidden/>
              </w:rPr>
              <w:tab/>
            </w:r>
            <w:r w:rsidR="0054339B">
              <w:rPr>
                <w:noProof/>
                <w:webHidden/>
              </w:rPr>
              <w:fldChar w:fldCharType="begin"/>
            </w:r>
            <w:r w:rsidR="0054339B">
              <w:rPr>
                <w:noProof/>
                <w:webHidden/>
              </w:rPr>
              <w:instrText xml:space="preserve"> PAGEREF _Toc462390436 \h </w:instrText>
            </w:r>
            <w:r w:rsidR="0054339B">
              <w:rPr>
                <w:noProof/>
                <w:webHidden/>
              </w:rPr>
            </w:r>
            <w:r w:rsidR="0054339B">
              <w:rPr>
                <w:noProof/>
                <w:webHidden/>
              </w:rPr>
              <w:fldChar w:fldCharType="separate"/>
            </w:r>
            <w:r w:rsidR="0054339B">
              <w:rPr>
                <w:noProof/>
                <w:webHidden/>
              </w:rPr>
              <w:t>40</w:t>
            </w:r>
            <w:r w:rsidR="0054339B">
              <w:rPr>
                <w:noProof/>
                <w:webHidden/>
              </w:rPr>
              <w:fldChar w:fldCharType="end"/>
            </w:r>
          </w:hyperlink>
        </w:p>
        <w:p w:rsidR="0054339B" w:rsidRDefault="00D97BF1">
          <w:pPr>
            <w:pStyle w:val="TOC3"/>
            <w:tabs>
              <w:tab w:val="left" w:pos="1320"/>
              <w:tab w:val="right" w:leader="dot" w:pos="9350"/>
            </w:tabs>
            <w:rPr>
              <w:rFonts w:eastAsiaTheme="minorEastAsia"/>
              <w:noProof/>
            </w:rPr>
          </w:pPr>
          <w:hyperlink w:anchor="_Toc462390437" w:history="1">
            <w:r w:rsidR="0054339B" w:rsidRPr="0037204D">
              <w:rPr>
                <w:rStyle w:val="Hyperlink"/>
                <w:rFonts w:cstheme="minorHAnsi"/>
                <w:b/>
                <w:noProof/>
              </w:rPr>
              <w:t>4.2.13</w:t>
            </w:r>
            <w:r w:rsidR="0054339B">
              <w:rPr>
                <w:rFonts w:eastAsiaTheme="minorEastAsia"/>
                <w:noProof/>
              </w:rPr>
              <w:tab/>
            </w:r>
            <w:r w:rsidR="0054339B" w:rsidRPr="0037204D">
              <w:rPr>
                <w:rStyle w:val="Hyperlink"/>
                <w:rFonts w:cstheme="minorHAnsi"/>
                <w:b/>
                <w:noProof/>
              </w:rPr>
              <w:t>Monitoring Information Distribution</w:t>
            </w:r>
            <w:r w:rsidR="0054339B">
              <w:rPr>
                <w:noProof/>
                <w:webHidden/>
              </w:rPr>
              <w:tab/>
            </w:r>
            <w:r w:rsidR="0054339B">
              <w:rPr>
                <w:noProof/>
                <w:webHidden/>
              </w:rPr>
              <w:fldChar w:fldCharType="begin"/>
            </w:r>
            <w:r w:rsidR="0054339B">
              <w:rPr>
                <w:noProof/>
                <w:webHidden/>
              </w:rPr>
              <w:instrText xml:space="preserve"> PAGEREF _Toc462390437 \h </w:instrText>
            </w:r>
            <w:r w:rsidR="0054339B">
              <w:rPr>
                <w:noProof/>
                <w:webHidden/>
              </w:rPr>
            </w:r>
            <w:r w:rsidR="0054339B">
              <w:rPr>
                <w:noProof/>
                <w:webHidden/>
              </w:rPr>
              <w:fldChar w:fldCharType="separate"/>
            </w:r>
            <w:r w:rsidR="0054339B">
              <w:rPr>
                <w:noProof/>
                <w:webHidden/>
              </w:rPr>
              <w:t>40</w:t>
            </w:r>
            <w:r w:rsidR="0054339B">
              <w:rPr>
                <w:noProof/>
                <w:webHidden/>
              </w:rPr>
              <w:fldChar w:fldCharType="end"/>
            </w:r>
          </w:hyperlink>
        </w:p>
        <w:p w:rsidR="0054339B" w:rsidRDefault="00D97BF1">
          <w:pPr>
            <w:pStyle w:val="TOC1"/>
            <w:rPr>
              <w:rFonts w:eastAsiaTheme="minorEastAsia"/>
              <w:noProof/>
            </w:rPr>
          </w:pPr>
          <w:hyperlink w:anchor="_Toc462390438" w:history="1">
            <w:r w:rsidR="0054339B" w:rsidRPr="0037204D">
              <w:rPr>
                <w:rStyle w:val="Hyperlink"/>
                <w:rFonts w:cstheme="minorHAnsi"/>
                <w:b/>
                <w:noProof/>
              </w:rPr>
              <w:t>5.0</w:t>
            </w:r>
            <w:r w:rsidR="0054339B">
              <w:rPr>
                <w:rFonts w:eastAsiaTheme="minorEastAsia"/>
                <w:noProof/>
              </w:rPr>
              <w:tab/>
            </w:r>
            <w:r w:rsidR="0054339B" w:rsidRPr="0037204D">
              <w:rPr>
                <w:rStyle w:val="Hyperlink"/>
                <w:rFonts w:cstheme="minorHAnsi"/>
                <w:b/>
                <w:noProof/>
              </w:rPr>
              <w:t>SECURITY ALERTS, ADVISORIES, AND DIRECTIVES</w:t>
            </w:r>
            <w:r w:rsidR="0054339B">
              <w:rPr>
                <w:noProof/>
                <w:webHidden/>
              </w:rPr>
              <w:tab/>
            </w:r>
            <w:r w:rsidR="0054339B">
              <w:rPr>
                <w:noProof/>
                <w:webHidden/>
              </w:rPr>
              <w:fldChar w:fldCharType="begin"/>
            </w:r>
            <w:r w:rsidR="0054339B">
              <w:rPr>
                <w:noProof/>
                <w:webHidden/>
              </w:rPr>
              <w:instrText xml:space="preserve"> PAGEREF _Toc462390438 \h </w:instrText>
            </w:r>
            <w:r w:rsidR="0054339B">
              <w:rPr>
                <w:noProof/>
                <w:webHidden/>
              </w:rPr>
            </w:r>
            <w:r w:rsidR="0054339B">
              <w:rPr>
                <w:noProof/>
                <w:webHidden/>
              </w:rPr>
              <w:fldChar w:fldCharType="separate"/>
            </w:r>
            <w:r w:rsidR="0054339B">
              <w:rPr>
                <w:noProof/>
                <w:webHidden/>
              </w:rPr>
              <w:t>40</w:t>
            </w:r>
            <w:r w:rsidR="0054339B">
              <w:rPr>
                <w:noProof/>
                <w:webHidden/>
              </w:rPr>
              <w:fldChar w:fldCharType="end"/>
            </w:r>
          </w:hyperlink>
        </w:p>
        <w:p w:rsidR="0054339B" w:rsidRDefault="00D97BF1">
          <w:pPr>
            <w:pStyle w:val="TOC1"/>
            <w:rPr>
              <w:rFonts w:eastAsiaTheme="minorEastAsia"/>
              <w:noProof/>
            </w:rPr>
          </w:pPr>
          <w:hyperlink w:anchor="_Toc462390439" w:history="1">
            <w:r w:rsidR="0054339B" w:rsidRPr="0037204D">
              <w:rPr>
                <w:rStyle w:val="Hyperlink"/>
                <w:rFonts w:cstheme="minorHAnsi"/>
                <w:b/>
                <w:noProof/>
              </w:rPr>
              <w:t>6.0</w:t>
            </w:r>
            <w:r w:rsidR="0054339B">
              <w:rPr>
                <w:rFonts w:eastAsiaTheme="minorEastAsia"/>
                <w:noProof/>
              </w:rPr>
              <w:tab/>
            </w:r>
            <w:r w:rsidR="0054339B" w:rsidRPr="0037204D">
              <w:rPr>
                <w:rStyle w:val="Hyperlink"/>
                <w:rFonts w:cstheme="minorHAnsi"/>
                <w:b/>
                <w:noProof/>
              </w:rPr>
              <w:t>SECURITY FUNCTION VERIFICATION</w:t>
            </w:r>
            <w:r w:rsidR="0054339B">
              <w:rPr>
                <w:noProof/>
                <w:webHidden/>
              </w:rPr>
              <w:tab/>
            </w:r>
            <w:r w:rsidR="0054339B">
              <w:rPr>
                <w:noProof/>
                <w:webHidden/>
              </w:rPr>
              <w:fldChar w:fldCharType="begin"/>
            </w:r>
            <w:r w:rsidR="0054339B">
              <w:rPr>
                <w:noProof/>
                <w:webHidden/>
              </w:rPr>
              <w:instrText xml:space="preserve"> PAGEREF _Toc462390439 \h </w:instrText>
            </w:r>
            <w:r w:rsidR="0054339B">
              <w:rPr>
                <w:noProof/>
                <w:webHidden/>
              </w:rPr>
            </w:r>
            <w:r w:rsidR="0054339B">
              <w:rPr>
                <w:noProof/>
                <w:webHidden/>
              </w:rPr>
              <w:fldChar w:fldCharType="separate"/>
            </w:r>
            <w:r w:rsidR="0054339B">
              <w:rPr>
                <w:noProof/>
                <w:webHidden/>
              </w:rPr>
              <w:t>41</w:t>
            </w:r>
            <w:r w:rsidR="0054339B">
              <w:rPr>
                <w:noProof/>
                <w:webHidden/>
              </w:rPr>
              <w:fldChar w:fldCharType="end"/>
            </w:r>
          </w:hyperlink>
        </w:p>
        <w:p w:rsidR="0054339B" w:rsidRDefault="00D97BF1">
          <w:pPr>
            <w:pStyle w:val="TOC1"/>
            <w:rPr>
              <w:rFonts w:eastAsiaTheme="minorEastAsia"/>
              <w:noProof/>
            </w:rPr>
          </w:pPr>
          <w:hyperlink w:anchor="_Toc462390440" w:history="1">
            <w:r w:rsidR="0054339B" w:rsidRPr="0037204D">
              <w:rPr>
                <w:rStyle w:val="Hyperlink"/>
                <w:rFonts w:cstheme="minorHAnsi"/>
                <w:b/>
                <w:noProof/>
              </w:rPr>
              <w:t>7.0</w:t>
            </w:r>
            <w:r w:rsidR="0054339B">
              <w:rPr>
                <w:rFonts w:eastAsiaTheme="minorEastAsia"/>
                <w:noProof/>
              </w:rPr>
              <w:tab/>
            </w:r>
            <w:r w:rsidR="0054339B" w:rsidRPr="0037204D">
              <w:rPr>
                <w:rStyle w:val="Hyperlink"/>
                <w:rFonts w:cstheme="minorHAnsi"/>
                <w:b/>
                <w:noProof/>
              </w:rPr>
              <w:t>SOFTWARE, FIRMWARE, AND INFORMATION INTEGRITY</w:t>
            </w:r>
            <w:r w:rsidR="0054339B">
              <w:rPr>
                <w:noProof/>
                <w:webHidden/>
              </w:rPr>
              <w:tab/>
            </w:r>
            <w:r w:rsidR="0054339B">
              <w:rPr>
                <w:noProof/>
                <w:webHidden/>
              </w:rPr>
              <w:fldChar w:fldCharType="begin"/>
            </w:r>
            <w:r w:rsidR="0054339B">
              <w:rPr>
                <w:noProof/>
                <w:webHidden/>
              </w:rPr>
              <w:instrText xml:space="preserve"> PAGEREF _Toc462390440 \h </w:instrText>
            </w:r>
            <w:r w:rsidR="0054339B">
              <w:rPr>
                <w:noProof/>
                <w:webHidden/>
              </w:rPr>
            </w:r>
            <w:r w:rsidR="0054339B">
              <w:rPr>
                <w:noProof/>
                <w:webHidden/>
              </w:rPr>
              <w:fldChar w:fldCharType="separate"/>
            </w:r>
            <w:r w:rsidR="0054339B">
              <w:rPr>
                <w:noProof/>
                <w:webHidden/>
              </w:rPr>
              <w:t>41</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41" w:history="1">
            <w:r w:rsidR="0054339B" w:rsidRPr="0037204D">
              <w:rPr>
                <w:rStyle w:val="Hyperlink"/>
                <w:rFonts w:cstheme="minorHAnsi"/>
                <w:b/>
                <w:noProof/>
              </w:rPr>
              <w:t>7.1</w:t>
            </w:r>
            <w:r w:rsidR="0054339B">
              <w:rPr>
                <w:rFonts w:eastAsiaTheme="minorEastAsia"/>
                <w:noProof/>
              </w:rPr>
              <w:tab/>
            </w:r>
            <w:r w:rsidR="0054339B" w:rsidRPr="0037204D">
              <w:rPr>
                <w:rStyle w:val="Hyperlink"/>
                <w:rFonts w:cstheme="minorHAnsi"/>
                <w:b/>
                <w:noProof/>
              </w:rPr>
              <w:t>Public Domain Software</w:t>
            </w:r>
            <w:r w:rsidR="0054339B">
              <w:rPr>
                <w:noProof/>
                <w:webHidden/>
              </w:rPr>
              <w:tab/>
            </w:r>
            <w:r w:rsidR="0054339B">
              <w:rPr>
                <w:noProof/>
                <w:webHidden/>
              </w:rPr>
              <w:fldChar w:fldCharType="begin"/>
            </w:r>
            <w:r w:rsidR="0054339B">
              <w:rPr>
                <w:noProof/>
                <w:webHidden/>
              </w:rPr>
              <w:instrText xml:space="preserve"> PAGEREF _Toc462390441 \h </w:instrText>
            </w:r>
            <w:r w:rsidR="0054339B">
              <w:rPr>
                <w:noProof/>
                <w:webHidden/>
              </w:rPr>
            </w:r>
            <w:r w:rsidR="0054339B">
              <w:rPr>
                <w:noProof/>
                <w:webHidden/>
              </w:rPr>
              <w:fldChar w:fldCharType="separate"/>
            </w:r>
            <w:r w:rsidR="0054339B">
              <w:rPr>
                <w:noProof/>
                <w:webHidden/>
              </w:rPr>
              <w:t>42</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42" w:history="1">
            <w:r w:rsidR="0054339B" w:rsidRPr="0037204D">
              <w:rPr>
                <w:rStyle w:val="Hyperlink"/>
                <w:rFonts w:cstheme="minorHAnsi"/>
                <w:b/>
                <w:noProof/>
              </w:rPr>
              <w:t>7.2</w:t>
            </w:r>
            <w:r w:rsidR="0054339B">
              <w:rPr>
                <w:rFonts w:eastAsiaTheme="minorEastAsia"/>
                <w:noProof/>
              </w:rPr>
              <w:tab/>
            </w:r>
            <w:r w:rsidR="0054339B" w:rsidRPr="0037204D">
              <w:rPr>
                <w:rStyle w:val="Hyperlink"/>
                <w:rFonts w:cstheme="minorHAnsi"/>
                <w:b/>
                <w:noProof/>
              </w:rPr>
              <w:t>Incident Response Capability</w:t>
            </w:r>
            <w:r w:rsidR="0054339B">
              <w:rPr>
                <w:noProof/>
                <w:webHidden/>
              </w:rPr>
              <w:tab/>
            </w:r>
            <w:r w:rsidR="0054339B">
              <w:rPr>
                <w:noProof/>
                <w:webHidden/>
              </w:rPr>
              <w:fldChar w:fldCharType="begin"/>
            </w:r>
            <w:r w:rsidR="0054339B">
              <w:rPr>
                <w:noProof/>
                <w:webHidden/>
              </w:rPr>
              <w:instrText xml:space="preserve"> PAGEREF _Toc462390442 \h </w:instrText>
            </w:r>
            <w:r w:rsidR="0054339B">
              <w:rPr>
                <w:noProof/>
                <w:webHidden/>
              </w:rPr>
            </w:r>
            <w:r w:rsidR="0054339B">
              <w:rPr>
                <w:noProof/>
                <w:webHidden/>
              </w:rPr>
              <w:fldChar w:fldCharType="separate"/>
            </w:r>
            <w:r w:rsidR="0054339B">
              <w:rPr>
                <w:noProof/>
                <w:webHidden/>
              </w:rPr>
              <w:t>42</w:t>
            </w:r>
            <w:r w:rsidR="0054339B">
              <w:rPr>
                <w:noProof/>
                <w:webHidden/>
              </w:rPr>
              <w:fldChar w:fldCharType="end"/>
            </w:r>
          </w:hyperlink>
        </w:p>
        <w:p w:rsidR="0054339B" w:rsidRDefault="00D97BF1">
          <w:pPr>
            <w:pStyle w:val="TOC1"/>
            <w:rPr>
              <w:rFonts w:eastAsiaTheme="minorEastAsia"/>
              <w:noProof/>
            </w:rPr>
          </w:pPr>
          <w:hyperlink w:anchor="_Toc462390443" w:history="1">
            <w:r w:rsidR="0054339B" w:rsidRPr="0037204D">
              <w:rPr>
                <w:rStyle w:val="Hyperlink"/>
                <w:rFonts w:cstheme="minorHAnsi"/>
                <w:b/>
                <w:noProof/>
              </w:rPr>
              <w:t>8.0</w:t>
            </w:r>
            <w:r w:rsidR="0054339B">
              <w:rPr>
                <w:rFonts w:eastAsiaTheme="minorEastAsia"/>
                <w:noProof/>
              </w:rPr>
              <w:tab/>
            </w:r>
            <w:r w:rsidR="0054339B" w:rsidRPr="0037204D">
              <w:rPr>
                <w:rStyle w:val="Hyperlink"/>
                <w:rFonts w:cstheme="minorHAnsi"/>
                <w:b/>
                <w:noProof/>
              </w:rPr>
              <w:t>SPAM PROTECTION</w:t>
            </w:r>
            <w:r w:rsidR="0054339B">
              <w:rPr>
                <w:noProof/>
                <w:webHidden/>
              </w:rPr>
              <w:tab/>
            </w:r>
            <w:r w:rsidR="0054339B">
              <w:rPr>
                <w:noProof/>
                <w:webHidden/>
              </w:rPr>
              <w:fldChar w:fldCharType="begin"/>
            </w:r>
            <w:r w:rsidR="0054339B">
              <w:rPr>
                <w:noProof/>
                <w:webHidden/>
              </w:rPr>
              <w:instrText xml:space="preserve"> PAGEREF _Toc462390443 \h </w:instrText>
            </w:r>
            <w:r w:rsidR="0054339B">
              <w:rPr>
                <w:noProof/>
                <w:webHidden/>
              </w:rPr>
            </w:r>
            <w:r w:rsidR="0054339B">
              <w:rPr>
                <w:noProof/>
                <w:webHidden/>
              </w:rPr>
              <w:fldChar w:fldCharType="separate"/>
            </w:r>
            <w:r w:rsidR="0054339B">
              <w:rPr>
                <w:noProof/>
                <w:webHidden/>
              </w:rPr>
              <w:t>42</w:t>
            </w:r>
            <w:r w:rsidR="0054339B">
              <w:rPr>
                <w:noProof/>
                <w:webHidden/>
              </w:rPr>
              <w:fldChar w:fldCharType="end"/>
            </w:r>
          </w:hyperlink>
        </w:p>
        <w:p w:rsidR="0054339B" w:rsidRDefault="00D97BF1">
          <w:pPr>
            <w:pStyle w:val="TOC1"/>
            <w:rPr>
              <w:rFonts w:eastAsiaTheme="minorEastAsia"/>
              <w:noProof/>
            </w:rPr>
          </w:pPr>
          <w:hyperlink w:anchor="_Toc462390444" w:history="1">
            <w:r w:rsidR="0054339B" w:rsidRPr="0037204D">
              <w:rPr>
                <w:rStyle w:val="Hyperlink"/>
                <w:rFonts w:cstheme="minorHAnsi"/>
                <w:b/>
                <w:noProof/>
              </w:rPr>
              <w:t>9.0</w:t>
            </w:r>
            <w:r w:rsidR="0054339B">
              <w:rPr>
                <w:rFonts w:eastAsiaTheme="minorEastAsia"/>
                <w:noProof/>
              </w:rPr>
              <w:tab/>
            </w:r>
            <w:r w:rsidR="0054339B" w:rsidRPr="0037204D">
              <w:rPr>
                <w:rStyle w:val="Hyperlink"/>
                <w:rFonts w:cstheme="minorHAnsi"/>
                <w:b/>
                <w:noProof/>
              </w:rPr>
              <w:t>INFORMATION INPUT VALIDATION</w:t>
            </w:r>
            <w:r w:rsidR="0054339B">
              <w:rPr>
                <w:noProof/>
                <w:webHidden/>
              </w:rPr>
              <w:tab/>
            </w:r>
            <w:r w:rsidR="0054339B">
              <w:rPr>
                <w:noProof/>
                <w:webHidden/>
              </w:rPr>
              <w:fldChar w:fldCharType="begin"/>
            </w:r>
            <w:r w:rsidR="0054339B">
              <w:rPr>
                <w:noProof/>
                <w:webHidden/>
              </w:rPr>
              <w:instrText xml:space="preserve"> PAGEREF _Toc462390444 \h </w:instrText>
            </w:r>
            <w:r w:rsidR="0054339B">
              <w:rPr>
                <w:noProof/>
                <w:webHidden/>
              </w:rPr>
            </w:r>
            <w:r w:rsidR="0054339B">
              <w:rPr>
                <w:noProof/>
                <w:webHidden/>
              </w:rPr>
              <w:fldChar w:fldCharType="separate"/>
            </w:r>
            <w:r w:rsidR="0054339B">
              <w:rPr>
                <w:noProof/>
                <w:webHidden/>
              </w:rPr>
              <w:t>43</w:t>
            </w:r>
            <w:r w:rsidR="0054339B">
              <w:rPr>
                <w:noProof/>
                <w:webHidden/>
              </w:rPr>
              <w:fldChar w:fldCharType="end"/>
            </w:r>
          </w:hyperlink>
        </w:p>
        <w:p w:rsidR="0054339B" w:rsidRDefault="00D97BF1">
          <w:pPr>
            <w:pStyle w:val="TOC1"/>
            <w:rPr>
              <w:rFonts w:eastAsiaTheme="minorEastAsia"/>
              <w:noProof/>
            </w:rPr>
          </w:pPr>
          <w:hyperlink w:anchor="_Toc462390445" w:history="1">
            <w:r w:rsidR="0054339B" w:rsidRPr="0037204D">
              <w:rPr>
                <w:rStyle w:val="Hyperlink"/>
                <w:rFonts w:cstheme="minorHAnsi"/>
                <w:b/>
                <w:noProof/>
              </w:rPr>
              <w:t>10.0</w:t>
            </w:r>
            <w:r w:rsidR="0054339B">
              <w:rPr>
                <w:rFonts w:eastAsiaTheme="minorEastAsia"/>
                <w:noProof/>
              </w:rPr>
              <w:tab/>
            </w:r>
            <w:r w:rsidR="0054339B" w:rsidRPr="0037204D">
              <w:rPr>
                <w:rStyle w:val="Hyperlink"/>
                <w:rFonts w:cstheme="minorHAnsi"/>
                <w:b/>
                <w:noProof/>
              </w:rPr>
              <w:t>ERROR HANDLING</w:t>
            </w:r>
            <w:r w:rsidR="0054339B">
              <w:rPr>
                <w:noProof/>
                <w:webHidden/>
              </w:rPr>
              <w:tab/>
            </w:r>
            <w:r w:rsidR="0054339B">
              <w:rPr>
                <w:noProof/>
                <w:webHidden/>
              </w:rPr>
              <w:fldChar w:fldCharType="begin"/>
            </w:r>
            <w:r w:rsidR="0054339B">
              <w:rPr>
                <w:noProof/>
                <w:webHidden/>
              </w:rPr>
              <w:instrText xml:space="preserve"> PAGEREF _Toc462390445 \h </w:instrText>
            </w:r>
            <w:r w:rsidR="0054339B">
              <w:rPr>
                <w:noProof/>
                <w:webHidden/>
              </w:rPr>
            </w:r>
            <w:r w:rsidR="0054339B">
              <w:rPr>
                <w:noProof/>
                <w:webHidden/>
              </w:rPr>
              <w:fldChar w:fldCharType="separate"/>
            </w:r>
            <w:r w:rsidR="0054339B">
              <w:rPr>
                <w:noProof/>
                <w:webHidden/>
              </w:rPr>
              <w:t>45</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46" w:history="1">
            <w:r w:rsidR="0054339B" w:rsidRPr="0037204D">
              <w:rPr>
                <w:rStyle w:val="Hyperlink"/>
                <w:rFonts w:cstheme="minorHAnsi"/>
                <w:b/>
                <w:noProof/>
              </w:rPr>
              <w:t>10.1</w:t>
            </w:r>
            <w:r w:rsidR="0054339B">
              <w:rPr>
                <w:rFonts w:eastAsiaTheme="minorEastAsia"/>
                <w:noProof/>
              </w:rPr>
              <w:tab/>
            </w:r>
            <w:r w:rsidR="0054339B" w:rsidRPr="0037204D">
              <w:rPr>
                <w:rStyle w:val="Hyperlink"/>
                <w:rFonts w:cstheme="minorHAnsi"/>
                <w:b/>
                <w:noProof/>
              </w:rPr>
              <w:t>Error Message Configuration</w:t>
            </w:r>
            <w:r w:rsidR="0054339B">
              <w:rPr>
                <w:noProof/>
                <w:webHidden/>
              </w:rPr>
              <w:tab/>
            </w:r>
            <w:r w:rsidR="0054339B">
              <w:rPr>
                <w:noProof/>
                <w:webHidden/>
              </w:rPr>
              <w:fldChar w:fldCharType="begin"/>
            </w:r>
            <w:r w:rsidR="0054339B">
              <w:rPr>
                <w:noProof/>
                <w:webHidden/>
              </w:rPr>
              <w:instrText xml:space="preserve"> PAGEREF _Toc462390446 \h </w:instrText>
            </w:r>
            <w:r w:rsidR="0054339B">
              <w:rPr>
                <w:noProof/>
                <w:webHidden/>
              </w:rPr>
            </w:r>
            <w:r w:rsidR="0054339B">
              <w:rPr>
                <w:noProof/>
                <w:webHidden/>
              </w:rPr>
              <w:fldChar w:fldCharType="separate"/>
            </w:r>
            <w:r w:rsidR="0054339B">
              <w:rPr>
                <w:noProof/>
                <w:webHidden/>
              </w:rPr>
              <w:t>45</w:t>
            </w:r>
            <w:r w:rsidR="0054339B">
              <w:rPr>
                <w:noProof/>
                <w:webHidden/>
              </w:rPr>
              <w:fldChar w:fldCharType="end"/>
            </w:r>
          </w:hyperlink>
        </w:p>
        <w:p w:rsidR="0054339B" w:rsidRDefault="00D97BF1">
          <w:pPr>
            <w:pStyle w:val="TOC2"/>
            <w:tabs>
              <w:tab w:val="left" w:pos="880"/>
              <w:tab w:val="right" w:leader="dot" w:pos="9350"/>
            </w:tabs>
            <w:rPr>
              <w:rFonts w:eastAsiaTheme="minorEastAsia"/>
              <w:noProof/>
            </w:rPr>
          </w:pPr>
          <w:hyperlink w:anchor="_Toc462390447" w:history="1">
            <w:r w:rsidR="0054339B" w:rsidRPr="0037204D">
              <w:rPr>
                <w:rStyle w:val="Hyperlink"/>
                <w:rFonts w:cstheme="minorHAnsi"/>
                <w:b/>
                <w:noProof/>
              </w:rPr>
              <w:t>10.2</w:t>
            </w:r>
            <w:r w:rsidR="0054339B">
              <w:rPr>
                <w:rFonts w:eastAsiaTheme="minorEastAsia"/>
                <w:noProof/>
              </w:rPr>
              <w:tab/>
            </w:r>
            <w:r w:rsidR="0054339B" w:rsidRPr="0037204D">
              <w:rPr>
                <w:rStyle w:val="Hyperlink"/>
                <w:rFonts w:cstheme="minorHAnsi"/>
                <w:b/>
                <w:noProof/>
              </w:rPr>
              <w:t>Error Message Display</w:t>
            </w:r>
            <w:r w:rsidR="0054339B">
              <w:rPr>
                <w:noProof/>
                <w:webHidden/>
              </w:rPr>
              <w:tab/>
            </w:r>
            <w:r w:rsidR="0054339B">
              <w:rPr>
                <w:noProof/>
                <w:webHidden/>
              </w:rPr>
              <w:fldChar w:fldCharType="begin"/>
            </w:r>
            <w:r w:rsidR="0054339B">
              <w:rPr>
                <w:noProof/>
                <w:webHidden/>
              </w:rPr>
              <w:instrText xml:space="preserve"> PAGEREF _Toc462390447 \h </w:instrText>
            </w:r>
            <w:r w:rsidR="0054339B">
              <w:rPr>
                <w:noProof/>
                <w:webHidden/>
              </w:rPr>
            </w:r>
            <w:r w:rsidR="0054339B">
              <w:rPr>
                <w:noProof/>
                <w:webHidden/>
              </w:rPr>
              <w:fldChar w:fldCharType="separate"/>
            </w:r>
            <w:r w:rsidR="0054339B">
              <w:rPr>
                <w:noProof/>
                <w:webHidden/>
              </w:rPr>
              <w:t>50</w:t>
            </w:r>
            <w:r w:rsidR="0054339B">
              <w:rPr>
                <w:noProof/>
                <w:webHidden/>
              </w:rPr>
              <w:fldChar w:fldCharType="end"/>
            </w:r>
          </w:hyperlink>
        </w:p>
        <w:p w:rsidR="0054339B" w:rsidRDefault="00D97BF1">
          <w:pPr>
            <w:pStyle w:val="TOC1"/>
            <w:rPr>
              <w:rFonts w:eastAsiaTheme="minorEastAsia"/>
              <w:noProof/>
            </w:rPr>
          </w:pPr>
          <w:hyperlink w:anchor="_Toc462390448" w:history="1">
            <w:r w:rsidR="0054339B" w:rsidRPr="0037204D">
              <w:rPr>
                <w:rStyle w:val="Hyperlink"/>
                <w:rFonts w:cstheme="minorHAnsi"/>
                <w:b/>
                <w:noProof/>
              </w:rPr>
              <w:t>11.0</w:t>
            </w:r>
            <w:r w:rsidR="0054339B">
              <w:rPr>
                <w:rFonts w:eastAsiaTheme="minorEastAsia"/>
                <w:noProof/>
              </w:rPr>
              <w:tab/>
            </w:r>
            <w:r w:rsidR="0054339B" w:rsidRPr="0037204D">
              <w:rPr>
                <w:rStyle w:val="Hyperlink"/>
                <w:rFonts w:cstheme="minorHAnsi"/>
                <w:b/>
                <w:noProof/>
              </w:rPr>
              <w:t>INFORMATION HANDLING AND RETENTION</w:t>
            </w:r>
            <w:r w:rsidR="0054339B">
              <w:rPr>
                <w:noProof/>
                <w:webHidden/>
              </w:rPr>
              <w:tab/>
            </w:r>
            <w:r w:rsidR="0054339B">
              <w:rPr>
                <w:noProof/>
                <w:webHidden/>
              </w:rPr>
              <w:fldChar w:fldCharType="begin"/>
            </w:r>
            <w:r w:rsidR="0054339B">
              <w:rPr>
                <w:noProof/>
                <w:webHidden/>
              </w:rPr>
              <w:instrText xml:space="preserve"> PAGEREF _Toc462390448 \h </w:instrText>
            </w:r>
            <w:r w:rsidR="0054339B">
              <w:rPr>
                <w:noProof/>
                <w:webHidden/>
              </w:rPr>
            </w:r>
            <w:r w:rsidR="0054339B">
              <w:rPr>
                <w:noProof/>
                <w:webHidden/>
              </w:rPr>
              <w:fldChar w:fldCharType="separate"/>
            </w:r>
            <w:r w:rsidR="0054339B">
              <w:rPr>
                <w:noProof/>
                <w:webHidden/>
              </w:rPr>
              <w:t>53</w:t>
            </w:r>
            <w:r w:rsidR="0054339B">
              <w:rPr>
                <w:noProof/>
                <w:webHidden/>
              </w:rPr>
              <w:fldChar w:fldCharType="end"/>
            </w:r>
          </w:hyperlink>
        </w:p>
        <w:p w:rsidR="0054339B" w:rsidRDefault="00D97BF1">
          <w:pPr>
            <w:pStyle w:val="TOC1"/>
            <w:rPr>
              <w:rFonts w:eastAsiaTheme="minorEastAsia"/>
              <w:noProof/>
            </w:rPr>
          </w:pPr>
          <w:hyperlink w:anchor="_Toc462390449" w:history="1">
            <w:r w:rsidR="0054339B" w:rsidRPr="0037204D">
              <w:rPr>
                <w:rStyle w:val="Hyperlink"/>
                <w:rFonts w:cstheme="minorHAnsi"/>
                <w:b/>
                <w:noProof/>
              </w:rPr>
              <w:t>12.0</w:t>
            </w:r>
            <w:r w:rsidR="0054339B">
              <w:rPr>
                <w:rFonts w:eastAsiaTheme="minorEastAsia"/>
                <w:noProof/>
              </w:rPr>
              <w:tab/>
            </w:r>
            <w:r w:rsidR="0054339B" w:rsidRPr="0037204D">
              <w:rPr>
                <w:rStyle w:val="Hyperlink"/>
                <w:rFonts w:cstheme="minorHAnsi"/>
                <w:b/>
                <w:noProof/>
              </w:rPr>
              <w:t>MEMORY PROTECTION</w:t>
            </w:r>
            <w:r w:rsidR="0054339B">
              <w:rPr>
                <w:noProof/>
                <w:webHidden/>
              </w:rPr>
              <w:tab/>
            </w:r>
            <w:r w:rsidR="0054339B">
              <w:rPr>
                <w:noProof/>
                <w:webHidden/>
              </w:rPr>
              <w:fldChar w:fldCharType="begin"/>
            </w:r>
            <w:r w:rsidR="0054339B">
              <w:rPr>
                <w:noProof/>
                <w:webHidden/>
              </w:rPr>
              <w:instrText xml:space="preserve"> PAGEREF _Toc462390449 \h </w:instrText>
            </w:r>
            <w:r w:rsidR="0054339B">
              <w:rPr>
                <w:noProof/>
                <w:webHidden/>
              </w:rPr>
            </w:r>
            <w:r w:rsidR="0054339B">
              <w:rPr>
                <w:noProof/>
                <w:webHidden/>
              </w:rPr>
              <w:fldChar w:fldCharType="separate"/>
            </w:r>
            <w:r w:rsidR="0054339B">
              <w:rPr>
                <w:noProof/>
                <w:webHidden/>
              </w:rPr>
              <w:t>53</w:t>
            </w:r>
            <w:r w:rsidR="0054339B">
              <w:rPr>
                <w:noProof/>
                <w:webHidden/>
              </w:rPr>
              <w:fldChar w:fldCharType="end"/>
            </w:r>
          </w:hyperlink>
        </w:p>
        <w:p w:rsidR="0054339B" w:rsidRDefault="00D97BF1">
          <w:pPr>
            <w:pStyle w:val="TOC1"/>
            <w:rPr>
              <w:rFonts w:eastAsiaTheme="minorEastAsia"/>
              <w:noProof/>
            </w:rPr>
          </w:pPr>
          <w:hyperlink w:anchor="_Toc462390450" w:history="1">
            <w:r w:rsidR="0054339B" w:rsidRPr="0037204D">
              <w:rPr>
                <w:rStyle w:val="Hyperlink"/>
                <w:rFonts w:ascii="Calibri" w:hAnsi="Calibri" w:cs="Calibri"/>
                <w:b/>
                <w:noProof/>
              </w:rPr>
              <w:t>APPENDIX A – DETAILED COMPLIANCE MATRIX</w:t>
            </w:r>
            <w:r w:rsidR="0054339B">
              <w:rPr>
                <w:noProof/>
                <w:webHidden/>
              </w:rPr>
              <w:tab/>
            </w:r>
            <w:r w:rsidR="0054339B">
              <w:rPr>
                <w:noProof/>
                <w:webHidden/>
              </w:rPr>
              <w:fldChar w:fldCharType="begin"/>
            </w:r>
            <w:r w:rsidR="0054339B">
              <w:rPr>
                <w:noProof/>
                <w:webHidden/>
              </w:rPr>
              <w:instrText xml:space="preserve"> PAGEREF _Toc462390450 \h </w:instrText>
            </w:r>
            <w:r w:rsidR="0054339B">
              <w:rPr>
                <w:noProof/>
                <w:webHidden/>
              </w:rPr>
            </w:r>
            <w:r w:rsidR="0054339B">
              <w:rPr>
                <w:noProof/>
                <w:webHidden/>
              </w:rPr>
              <w:fldChar w:fldCharType="separate"/>
            </w:r>
            <w:r w:rsidR="0054339B">
              <w:rPr>
                <w:noProof/>
                <w:webHidden/>
              </w:rPr>
              <w:t>56</w:t>
            </w:r>
            <w:r w:rsidR="0054339B">
              <w:rPr>
                <w:noProof/>
                <w:webHidden/>
              </w:rPr>
              <w:fldChar w:fldCharType="end"/>
            </w:r>
          </w:hyperlink>
        </w:p>
        <w:p w:rsidR="00C634C5" w:rsidRPr="00721AD8" w:rsidRDefault="00C634C5">
          <w:pPr>
            <w:rPr>
              <w:rFonts w:ascii="Calibri" w:hAnsi="Calibri" w:cs="Calibri"/>
            </w:rPr>
          </w:pPr>
          <w:r w:rsidRPr="00721AD8">
            <w:rPr>
              <w:rFonts w:ascii="Calibri" w:hAnsi="Calibri" w:cs="Calibri"/>
              <w:bCs/>
              <w:noProof/>
            </w:rPr>
            <w:fldChar w:fldCharType="end"/>
          </w:r>
        </w:p>
      </w:sdtContent>
    </w:sdt>
    <w:p w:rsidR="00E532DC" w:rsidRPr="00721AD8" w:rsidRDefault="00E723D8">
      <w:pPr>
        <w:pStyle w:val="TableofFigures"/>
        <w:tabs>
          <w:tab w:val="right" w:leader="dot" w:pos="9350"/>
        </w:tabs>
        <w:rPr>
          <w:rFonts w:ascii="Calibri" w:eastAsiaTheme="minorEastAsia" w:hAnsi="Calibri" w:cs="Calibri"/>
          <w:noProof/>
        </w:rPr>
      </w:pPr>
      <w:r w:rsidRPr="00721AD8">
        <w:rPr>
          <w:rFonts w:ascii="Calibri" w:hAnsi="Calibri" w:cs="Calibri"/>
        </w:rPr>
        <w:fldChar w:fldCharType="begin"/>
      </w:r>
      <w:r w:rsidRPr="00721AD8">
        <w:rPr>
          <w:rFonts w:ascii="Calibri" w:hAnsi="Calibri" w:cs="Calibri"/>
        </w:rPr>
        <w:instrText xml:space="preserve"> TOC \h \z \c "Table" </w:instrText>
      </w:r>
      <w:r w:rsidRPr="00721AD8">
        <w:rPr>
          <w:rFonts w:ascii="Calibri" w:hAnsi="Calibri" w:cs="Calibri"/>
        </w:rPr>
        <w:fldChar w:fldCharType="separate"/>
      </w:r>
      <w:hyperlink w:anchor="_Toc447181008" w:history="1">
        <w:r w:rsidR="00E532DC" w:rsidRPr="00721AD8">
          <w:rPr>
            <w:rStyle w:val="Hyperlink"/>
            <w:rFonts w:ascii="Calibri" w:hAnsi="Calibri" w:cs="Calibri"/>
            <w:noProof/>
          </w:rPr>
          <w:t>Table 1 - SP-800-53v4 Compliance Matrix</w:t>
        </w:r>
        <w:r w:rsidR="00E532DC" w:rsidRPr="00721AD8">
          <w:rPr>
            <w:rFonts w:ascii="Calibri" w:hAnsi="Calibri" w:cs="Calibri"/>
            <w:noProof/>
            <w:webHidden/>
          </w:rPr>
          <w:tab/>
        </w:r>
        <w:r w:rsidR="00E532DC" w:rsidRPr="00721AD8">
          <w:rPr>
            <w:rFonts w:ascii="Calibri" w:hAnsi="Calibri" w:cs="Calibri"/>
            <w:noProof/>
            <w:webHidden/>
          </w:rPr>
          <w:fldChar w:fldCharType="begin"/>
        </w:r>
        <w:r w:rsidR="00E532DC" w:rsidRPr="00721AD8">
          <w:rPr>
            <w:rFonts w:ascii="Calibri" w:hAnsi="Calibri" w:cs="Calibri"/>
            <w:noProof/>
            <w:webHidden/>
          </w:rPr>
          <w:instrText xml:space="preserve"> PAGEREF _Toc447181008 \h </w:instrText>
        </w:r>
        <w:r w:rsidR="00E532DC" w:rsidRPr="00721AD8">
          <w:rPr>
            <w:rFonts w:ascii="Calibri" w:hAnsi="Calibri" w:cs="Calibri"/>
            <w:noProof/>
            <w:webHidden/>
          </w:rPr>
        </w:r>
        <w:r w:rsidR="00E532DC" w:rsidRPr="00721AD8">
          <w:rPr>
            <w:rFonts w:ascii="Calibri" w:hAnsi="Calibri" w:cs="Calibri"/>
            <w:noProof/>
            <w:webHidden/>
          </w:rPr>
          <w:fldChar w:fldCharType="separate"/>
        </w:r>
        <w:r w:rsidR="00E532DC" w:rsidRPr="00721AD8">
          <w:rPr>
            <w:rFonts w:ascii="Calibri" w:hAnsi="Calibri" w:cs="Calibri"/>
            <w:noProof/>
            <w:webHidden/>
          </w:rPr>
          <w:t>1</w:t>
        </w:r>
        <w:r w:rsidR="00E532DC" w:rsidRPr="00721AD8">
          <w:rPr>
            <w:rFonts w:ascii="Calibri" w:hAnsi="Calibri" w:cs="Calibri"/>
            <w:noProof/>
            <w:webHidden/>
          </w:rPr>
          <w:fldChar w:fldCharType="end"/>
        </w:r>
      </w:hyperlink>
    </w:p>
    <w:p w:rsidR="00D90E8E" w:rsidRPr="00721AD8" w:rsidRDefault="00E723D8">
      <w:pPr>
        <w:rPr>
          <w:rFonts w:ascii="Calibri" w:hAnsi="Calibri" w:cs="Calibri"/>
        </w:rPr>
        <w:sectPr w:rsidR="00D90E8E" w:rsidRPr="00721AD8" w:rsidSect="006C289A">
          <w:headerReference w:type="default" r:id="rId11"/>
          <w:footerReference w:type="default" r:id="rId12"/>
          <w:pgSz w:w="12240" w:h="15840"/>
          <w:pgMar w:top="1440" w:right="1440" w:bottom="1440" w:left="1440" w:header="288" w:footer="720" w:gutter="0"/>
          <w:pgNumType w:start="1"/>
          <w:cols w:space="720"/>
          <w:docGrid w:linePitch="360"/>
        </w:sectPr>
      </w:pPr>
      <w:r w:rsidRPr="00721AD8">
        <w:rPr>
          <w:rFonts w:ascii="Calibri" w:hAnsi="Calibri" w:cs="Calibri"/>
        </w:rPr>
        <w:fldChar w:fldCharType="end"/>
      </w:r>
    </w:p>
    <w:p w:rsidR="00C634C5" w:rsidRPr="00721AD8" w:rsidRDefault="00C634C5" w:rsidP="00C634C5">
      <w:pPr>
        <w:pStyle w:val="Heading1"/>
        <w:numPr>
          <w:ilvl w:val="0"/>
          <w:numId w:val="1"/>
        </w:numPr>
        <w:rPr>
          <w:rFonts w:ascii="Calibri" w:hAnsi="Calibri" w:cs="Calibri"/>
          <w:b/>
          <w:sz w:val="24"/>
          <w:szCs w:val="22"/>
        </w:rPr>
      </w:pPr>
      <w:bookmarkStart w:id="3" w:name="_Toc462390412"/>
      <w:r w:rsidRPr="00721AD8">
        <w:rPr>
          <w:rFonts w:ascii="Calibri" w:hAnsi="Calibri" w:cs="Calibri"/>
          <w:b/>
          <w:sz w:val="24"/>
          <w:szCs w:val="22"/>
        </w:rPr>
        <w:lastRenderedPageBreak/>
        <w:t>OVERVIEW</w:t>
      </w:r>
      <w:bookmarkEnd w:id="3"/>
    </w:p>
    <w:p w:rsidR="0054339B" w:rsidRDefault="003B4183" w:rsidP="00302070">
      <w:pPr>
        <w:autoSpaceDE w:val="0"/>
        <w:autoSpaceDN w:val="0"/>
        <w:adjustRightInd w:val="0"/>
        <w:spacing w:after="0" w:line="240" w:lineRule="auto"/>
        <w:jc w:val="both"/>
        <w:rPr>
          <w:rFonts w:ascii="Calibri" w:hAnsi="Calibri" w:cs="Calibri"/>
        </w:rPr>
      </w:pPr>
      <w:r w:rsidRPr="00721AD8">
        <w:rPr>
          <w:rFonts w:ascii="Calibri" w:hAnsi="Calibri" w:cs="Calibri"/>
        </w:rPr>
        <w:t xml:space="preserve">The purpose of </w:t>
      </w:r>
      <w:r w:rsidR="002D4B9E" w:rsidRPr="00721AD8">
        <w:rPr>
          <w:rFonts w:ascii="Calibri" w:hAnsi="Calibri" w:cs="Calibri"/>
        </w:rPr>
        <w:t xml:space="preserve">this </w:t>
      </w:r>
      <w:r w:rsidR="00EE3946" w:rsidRPr="00721AD8">
        <w:rPr>
          <w:rFonts w:ascii="Calibri" w:hAnsi="Calibri" w:cs="Calibri"/>
        </w:rPr>
        <w:t xml:space="preserve">System and </w:t>
      </w:r>
      <w:r w:rsidR="0054339B">
        <w:rPr>
          <w:rFonts w:ascii="Calibri" w:hAnsi="Calibri" w:cs="Calibri"/>
        </w:rPr>
        <w:t>Information Integrity</w:t>
      </w:r>
      <w:r w:rsidR="00EE3946" w:rsidRPr="00721AD8">
        <w:rPr>
          <w:rFonts w:ascii="Calibri" w:hAnsi="Calibri" w:cs="Calibri"/>
        </w:rPr>
        <w:t xml:space="preserve"> </w:t>
      </w:r>
      <w:r w:rsidR="002D4B9E" w:rsidRPr="00721AD8">
        <w:rPr>
          <w:rFonts w:ascii="Calibri" w:hAnsi="Calibri" w:cs="Calibri"/>
        </w:rPr>
        <w:t>Plan</w:t>
      </w:r>
      <w:r w:rsidRPr="00721AD8">
        <w:rPr>
          <w:rFonts w:ascii="Calibri" w:hAnsi="Calibri" w:cs="Calibri"/>
        </w:rPr>
        <w:t xml:space="preserve"> </w:t>
      </w:r>
      <w:r w:rsidR="0091691F" w:rsidRPr="00721AD8">
        <w:rPr>
          <w:rFonts w:ascii="Calibri" w:hAnsi="Calibri" w:cs="Calibri"/>
        </w:rPr>
        <w:t xml:space="preserve">is </w:t>
      </w:r>
      <w:r w:rsidR="0054339B">
        <w:rPr>
          <w:rFonts w:ascii="Calibri" w:hAnsi="Calibri" w:cs="Calibri"/>
        </w:rPr>
        <w:t xml:space="preserve">to allow (SYSTEM NAME} to </w:t>
      </w:r>
      <w:r w:rsidR="0054339B" w:rsidRPr="0054339B">
        <w:rPr>
          <w:rFonts w:ascii="Calibri" w:hAnsi="Calibri" w:cs="Calibri"/>
        </w:rPr>
        <w:t xml:space="preserve">perform its intended function in an unimpaired manner, free from deliberate or inadvertent unauthorized manipulation of </w:t>
      </w:r>
      <w:r w:rsidR="0054339B">
        <w:rPr>
          <w:rFonts w:ascii="Calibri" w:hAnsi="Calibri" w:cs="Calibri"/>
        </w:rPr>
        <w:t>its software, firmware and information.</w:t>
      </w:r>
    </w:p>
    <w:p w:rsidR="0054339B" w:rsidRDefault="0054339B" w:rsidP="00302070">
      <w:pPr>
        <w:autoSpaceDE w:val="0"/>
        <w:autoSpaceDN w:val="0"/>
        <w:adjustRightInd w:val="0"/>
        <w:spacing w:after="0" w:line="240" w:lineRule="auto"/>
        <w:jc w:val="both"/>
        <w:rPr>
          <w:rFonts w:ascii="Calibri" w:hAnsi="Calibri" w:cs="Calibri"/>
        </w:rPr>
      </w:pPr>
    </w:p>
    <w:p w:rsidR="00B022D9" w:rsidRPr="00721AD8" w:rsidRDefault="00B022D9" w:rsidP="00B022D9">
      <w:pPr>
        <w:autoSpaceDE w:val="0"/>
        <w:autoSpaceDN w:val="0"/>
        <w:adjustRightInd w:val="0"/>
        <w:spacing w:after="0" w:line="240" w:lineRule="auto"/>
        <w:jc w:val="both"/>
        <w:rPr>
          <w:rFonts w:ascii="Calibri" w:hAnsi="Calibri" w:cs="Calibri"/>
        </w:rPr>
      </w:pPr>
      <w:r w:rsidRPr="00721AD8">
        <w:rPr>
          <w:rFonts w:ascii="Calibri" w:hAnsi="Calibri" w:cs="Calibri"/>
        </w:rPr>
        <w:t>This document complies with the following requirements</w:t>
      </w:r>
      <w:r w:rsidR="00FF74FD" w:rsidRPr="00721AD8">
        <w:rPr>
          <w:rFonts w:ascii="Calibri" w:hAnsi="Calibri" w:cs="Calibri"/>
        </w:rPr>
        <w:t xml:space="preserve"> from NIST Special Publication 800-53 Revision 4, "Security and Privacy Controls for Federal Information Systems and Organizations"</w:t>
      </w:r>
      <w:r w:rsidRPr="00721AD8">
        <w:rPr>
          <w:rFonts w:ascii="Calibri" w:hAnsi="Calibri" w:cs="Calibri"/>
        </w:rPr>
        <w:t>. A detailed compliance m</w:t>
      </w:r>
      <w:r w:rsidR="00C3021D" w:rsidRPr="00721AD8">
        <w:rPr>
          <w:rFonts w:ascii="Calibri" w:hAnsi="Calibri" w:cs="Calibri"/>
        </w:rPr>
        <w:t xml:space="preserve">atrix can be found in </w:t>
      </w:r>
      <w:hyperlink w:anchor="_APPENDIX_I_–" w:history="1">
        <w:r w:rsidR="00541EED" w:rsidRPr="00721AD8">
          <w:rPr>
            <w:rStyle w:val="Hyperlink"/>
            <w:rFonts w:ascii="Calibri" w:hAnsi="Calibri" w:cs="Calibri"/>
          </w:rPr>
          <w:t>Appendix A</w:t>
        </w:r>
        <w:r w:rsidRPr="00721AD8">
          <w:rPr>
            <w:rStyle w:val="Hyperlink"/>
            <w:rFonts w:ascii="Calibri" w:hAnsi="Calibri" w:cs="Calibri"/>
          </w:rPr>
          <w:t>, “Detailed Compliance Matrix”</w:t>
        </w:r>
      </w:hyperlink>
      <w:r w:rsidR="00FF74FD" w:rsidRPr="00721AD8">
        <w:rPr>
          <w:rFonts w:ascii="Calibri" w:hAnsi="Calibri" w:cs="Calibri"/>
        </w:rPr>
        <w:t>.</w:t>
      </w:r>
    </w:p>
    <w:p w:rsidR="00B73235" w:rsidRPr="00721AD8" w:rsidRDefault="00B73235" w:rsidP="00B022D9">
      <w:pPr>
        <w:autoSpaceDE w:val="0"/>
        <w:autoSpaceDN w:val="0"/>
        <w:adjustRightInd w:val="0"/>
        <w:spacing w:after="0" w:line="240" w:lineRule="auto"/>
        <w:jc w:val="both"/>
        <w:rPr>
          <w:rFonts w:ascii="Calibri" w:hAnsi="Calibri" w:cs="Calibri"/>
        </w:rPr>
      </w:pPr>
    </w:p>
    <w:p w:rsidR="00B73235" w:rsidRPr="00721AD8" w:rsidRDefault="00B73235" w:rsidP="00B022D9">
      <w:pPr>
        <w:autoSpaceDE w:val="0"/>
        <w:autoSpaceDN w:val="0"/>
        <w:adjustRightInd w:val="0"/>
        <w:spacing w:after="0" w:line="240" w:lineRule="auto"/>
        <w:jc w:val="both"/>
        <w:rPr>
          <w:rFonts w:ascii="Calibri" w:hAnsi="Calibri" w:cs="Calibri"/>
        </w:rPr>
      </w:pPr>
      <w:r w:rsidRPr="00721AD8">
        <w:rPr>
          <w:rFonts w:ascii="Calibri" w:hAnsi="Calibri" w:cs="Calibri"/>
        </w:rPr>
        <w:t>The following Assessment Procedures have not been allocated by NIST:</w:t>
      </w:r>
    </w:p>
    <w:p w:rsidR="00B07222" w:rsidRPr="00B07222" w:rsidRDefault="00B932E9" w:rsidP="00B07222">
      <w:pPr>
        <w:pStyle w:val="ListParagraph"/>
        <w:numPr>
          <w:ilvl w:val="0"/>
          <w:numId w:val="29"/>
        </w:numPr>
        <w:autoSpaceDE w:val="0"/>
        <w:autoSpaceDN w:val="0"/>
        <w:adjustRightInd w:val="0"/>
        <w:spacing w:after="0" w:line="240" w:lineRule="auto"/>
        <w:jc w:val="both"/>
        <w:rPr>
          <w:rFonts w:ascii="Calibri" w:hAnsi="Calibri" w:cs="Calibri"/>
        </w:rPr>
      </w:pPr>
      <w:r>
        <w:rPr>
          <w:rFonts w:ascii="Calibri" w:hAnsi="Calibri" w:cs="Calibri"/>
        </w:rPr>
        <w:t>SI-1</w:t>
      </w:r>
      <w:r>
        <w:rPr>
          <w:rFonts w:ascii="Calibri" w:hAnsi="Calibri" w:cs="Calibri"/>
        </w:rPr>
        <w:tab/>
        <w:t xml:space="preserve">   System a</w:t>
      </w:r>
      <w:r w:rsidR="00B07222" w:rsidRPr="00B07222">
        <w:rPr>
          <w:rFonts w:ascii="Calibri" w:hAnsi="Calibri" w:cs="Calibri"/>
        </w:rPr>
        <w:t>n</w:t>
      </w:r>
      <w:r>
        <w:rPr>
          <w:rFonts w:ascii="Calibri" w:hAnsi="Calibri" w:cs="Calibri"/>
        </w:rPr>
        <w:t>d Information Integrity Policy a</w:t>
      </w:r>
      <w:r w:rsidR="00B07222" w:rsidRPr="00B07222">
        <w:rPr>
          <w:rFonts w:ascii="Calibri" w:hAnsi="Calibri" w:cs="Calibri"/>
        </w:rPr>
        <w:t>nd Procedures</w:t>
      </w:r>
    </w:p>
    <w:p w:rsidR="00B07222" w:rsidRPr="00B07222" w:rsidRDefault="00B07222" w:rsidP="00B07222">
      <w:pPr>
        <w:pStyle w:val="ListParagraph"/>
        <w:numPr>
          <w:ilvl w:val="0"/>
          <w:numId w:val="29"/>
        </w:numPr>
        <w:autoSpaceDE w:val="0"/>
        <w:autoSpaceDN w:val="0"/>
        <w:adjustRightInd w:val="0"/>
        <w:spacing w:after="0" w:line="240" w:lineRule="auto"/>
        <w:jc w:val="both"/>
        <w:rPr>
          <w:rFonts w:ascii="Calibri" w:hAnsi="Calibri" w:cs="Calibri"/>
        </w:rPr>
      </w:pPr>
      <w:r w:rsidRPr="00B07222">
        <w:rPr>
          <w:rFonts w:ascii="Calibri" w:hAnsi="Calibri" w:cs="Calibri"/>
        </w:rPr>
        <w:t>SI-9</w:t>
      </w:r>
      <w:r w:rsidRPr="00B07222">
        <w:rPr>
          <w:rFonts w:ascii="Calibri" w:hAnsi="Calibri" w:cs="Calibri"/>
        </w:rPr>
        <w:tab/>
      </w:r>
      <w:r>
        <w:rPr>
          <w:rFonts w:ascii="Calibri" w:hAnsi="Calibri" w:cs="Calibri"/>
        </w:rPr>
        <w:t xml:space="preserve">  </w:t>
      </w:r>
      <w:r w:rsidR="00B932E9">
        <w:rPr>
          <w:rFonts w:ascii="Calibri" w:hAnsi="Calibri" w:cs="Calibri"/>
        </w:rPr>
        <w:t xml:space="preserve"> </w:t>
      </w:r>
      <w:r w:rsidRPr="00B07222">
        <w:rPr>
          <w:rFonts w:ascii="Calibri" w:hAnsi="Calibri" w:cs="Calibri"/>
        </w:rPr>
        <w:t>Information Input Restrictions</w:t>
      </w:r>
    </w:p>
    <w:p w:rsidR="00B07222" w:rsidRPr="00B07222" w:rsidRDefault="00B932E9" w:rsidP="00B07222">
      <w:pPr>
        <w:pStyle w:val="ListParagraph"/>
        <w:numPr>
          <w:ilvl w:val="0"/>
          <w:numId w:val="29"/>
        </w:numPr>
        <w:autoSpaceDE w:val="0"/>
        <w:autoSpaceDN w:val="0"/>
        <w:adjustRightInd w:val="0"/>
        <w:spacing w:after="0" w:line="240" w:lineRule="auto"/>
        <w:jc w:val="both"/>
        <w:rPr>
          <w:rFonts w:ascii="Calibri" w:hAnsi="Calibri" w:cs="Calibri"/>
        </w:rPr>
      </w:pPr>
      <w:r>
        <w:rPr>
          <w:rFonts w:ascii="Calibri" w:hAnsi="Calibri" w:cs="Calibri"/>
        </w:rPr>
        <w:t xml:space="preserve">SI-13   </w:t>
      </w:r>
      <w:r w:rsidR="00B07222" w:rsidRPr="00B07222">
        <w:rPr>
          <w:rFonts w:ascii="Calibri" w:hAnsi="Calibri" w:cs="Calibri"/>
        </w:rPr>
        <w:t>Predictable Failure Prevention</w:t>
      </w:r>
    </w:p>
    <w:p w:rsidR="00B07222" w:rsidRPr="00B07222" w:rsidRDefault="00B932E9" w:rsidP="00B07222">
      <w:pPr>
        <w:pStyle w:val="ListParagraph"/>
        <w:numPr>
          <w:ilvl w:val="0"/>
          <w:numId w:val="29"/>
        </w:numPr>
        <w:autoSpaceDE w:val="0"/>
        <w:autoSpaceDN w:val="0"/>
        <w:adjustRightInd w:val="0"/>
        <w:spacing w:after="0" w:line="240" w:lineRule="auto"/>
        <w:jc w:val="both"/>
        <w:rPr>
          <w:rFonts w:ascii="Calibri" w:hAnsi="Calibri" w:cs="Calibri"/>
        </w:rPr>
      </w:pPr>
      <w:r>
        <w:rPr>
          <w:rFonts w:ascii="Calibri" w:hAnsi="Calibri" w:cs="Calibri"/>
        </w:rPr>
        <w:t xml:space="preserve">SI-14   </w:t>
      </w:r>
      <w:r w:rsidR="00B07222" w:rsidRPr="00B07222">
        <w:rPr>
          <w:rFonts w:ascii="Calibri" w:hAnsi="Calibri" w:cs="Calibri"/>
        </w:rPr>
        <w:t>Non-Persistence</w:t>
      </w:r>
    </w:p>
    <w:p w:rsidR="00EE3946" w:rsidRPr="00B07222" w:rsidRDefault="00B932E9" w:rsidP="00B07222">
      <w:pPr>
        <w:pStyle w:val="ListParagraph"/>
        <w:numPr>
          <w:ilvl w:val="0"/>
          <w:numId w:val="29"/>
        </w:numPr>
        <w:autoSpaceDE w:val="0"/>
        <w:autoSpaceDN w:val="0"/>
        <w:adjustRightInd w:val="0"/>
        <w:spacing w:after="0" w:line="240" w:lineRule="auto"/>
        <w:jc w:val="both"/>
        <w:rPr>
          <w:rFonts w:ascii="Calibri" w:hAnsi="Calibri" w:cs="Calibri"/>
        </w:rPr>
      </w:pPr>
      <w:r>
        <w:rPr>
          <w:rFonts w:ascii="Calibri" w:hAnsi="Calibri" w:cs="Calibri"/>
        </w:rPr>
        <w:t xml:space="preserve">SI-15   </w:t>
      </w:r>
      <w:r w:rsidR="00B07222" w:rsidRPr="00B07222">
        <w:rPr>
          <w:rFonts w:ascii="Calibri" w:hAnsi="Calibri" w:cs="Calibri"/>
        </w:rPr>
        <w:t>Information Output Filtering</w:t>
      </w:r>
    </w:p>
    <w:p w:rsidR="00EE3946" w:rsidRPr="00721AD8" w:rsidRDefault="00EE3946" w:rsidP="00EE3946">
      <w:pPr>
        <w:autoSpaceDE w:val="0"/>
        <w:autoSpaceDN w:val="0"/>
        <w:adjustRightInd w:val="0"/>
        <w:spacing w:after="0" w:line="240" w:lineRule="auto"/>
        <w:ind w:left="360"/>
        <w:jc w:val="both"/>
        <w:rPr>
          <w:rFonts w:ascii="Calibri" w:hAnsi="Calibri" w:cs="Calibr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E0765A" w:rsidTr="004351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4" w:type="dxa"/>
          </w:tcPr>
          <w:p w:rsidR="00B022D9" w:rsidRPr="00E0765A" w:rsidRDefault="00B022D9" w:rsidP="00B022D9">
            <w:pPr>
              <w:autoSpaceDE w:val="0"/>
              <w:autoSpaceDN w:val="0"/>
              <w:adjustRightInd w:val="0"/>
              <w:jc w:val="both"/>
              <w:rPr>
                <w:rFonts w:cstheme="minorHAnsi"/>
                <w:sz w:val="20"/>
                <w:szCs w:val="20"/>
              </w:rPr>
            </w:pPr>
            <w:r w:rsidRPr="00E0765A">
              <w:rPr>
                <w:rFonts w:cstheme="minorHAnsi"/>
                <w:sz w:val="20"/>
                <w:szCs w:val="20"/>
              </w:rPr>
              <w:t>CNTL NO.</w:t>
            </w:r>
          </w:p>
        </w:tc>
        <w:tc>
          <w:tcPr>
            <w:tcW w:w="2607" w:type="dxa"/>
          </w:tcPr>
          <w:p w:rsidR="00B022D9" w:rsidRPr="00E0765A"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CONTROL NAME</w:t>
            </w:r>
          </w:p>
        </w:tc>
        <w:tc>
          <w:tcPr>
            <w:tcW w:w="1174" w:type="dxa"/>
          </w:tcPr>
          <w:p w:rsidR="00B022D9" w:rsidRPr="00E0765A"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PRIORITY</w:t>
            </w:r>
          </w:p>
        </w:tc>
        <w:tc>
          <w:tcPr>
            <w:tcW w:w="1377" w:type="dxa"/>
          </w:tcPr>
          <w:p w:rsidR="00B022D9" w:rsidRPr="00E0765A"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LOW</w:t>
            </w:r>
          </w:p>
        </w:tc>
        <w:tc>
          <w:tcPr>
            <w:tcW w:w="1559" w:type="dxa"/>
          </w:tcPr>
          <w:p w:rsidR="00B022D9" w:rsidRPr="00E0765A"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MOD</w:t>
            </w:r>
          </w:p>
        </w:tc>
        <w:tc>
          <w:tcPr>
            <w:tcW w:w="1559" w:type="dxa"/>
          </w:tcPr>
          <w:p w:rsidR="00B022D9" w:rsidRPr="00E0765A"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HIGH</w:t>
            </w:r>
          </w:p>
        </w:tc>
      </w:tr>
      <w:tr w:rsidR="00E0765A"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1" w:history="1">
              <w:r w:rsidR="00E0765A" w:rsidRPr="000C2FED">
                <w:rPr>
                  <w:rStyle w:val="Hyperlink"/>
                  <w:rFonts w:cstheme="minorHAnsi"/>
                  <w:b w:val="0"/>
                  <w:bCs w:val="0"/>
                  <w:sz w:val="20"/>
                  <w:szCs w:val="20"/>
                </w:rPr>
                <w:t>SI-1</w:t>
              </w:r>
            </w:hyperlink>
          </w:p>
        </w:tc>
        <w:tc>
          <w:tcPr>
            <w:tcW w:w="260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System and Information Integrity Policy and Procedures</w:t>
            </w:r>
          </w:p>
        </w:tc>
        <w:tc>
          <w:tcPr>
            <w:tcW w:w="1174"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SI-1</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SI-1</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SI-1</w:t>
            </w:r>
          </w:p>
        </w:tc>
      </w:tr>
      <w:tr w:rsidR="00E0765A"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2" w:history="1">
              <w:r w:rsidR="00E0765A" w:rsidRPr="000C2FED">
                <w:rPr>
                  <w:rStyle w:val="Hyperlink"/>
                  <w:rFonts w:cstheme="minorHAnsi"/>
                  <w:b w:val="0"/>
                  <w:bCs w:val="0"/>
                  <w:sz w:val="20"/>
                  <w:szCs w:val="20"/>
                </w:rPr>
                <w:t>SI-2</w:t>
              </w:r>
            </w:hyperlink>
          </w:p>
        </w:tc>
        <w:tc>
          <w:tcPr>
            <w:tcW w:w="260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Flaw Remediation</w:t>
            </w:r>
          </w:p>
        </w:tc>
        <w:tc>
          <w:tcPr>
            <w:tcW w:w="1174"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SI-2</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SI-2 (2)</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SI-2 (1) (2)</w:t>
            </w:r>
          </w:p>
        </w:tc>
      </w:tr>
      <w:tr w:rsidR="00E0765A"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3" w:history="1">
              <w:r w:rsidR="00E0765A" w:rsidRPr="000C2FED">
                <w:rPr>
                  <w:rStyle w:val="Hyperlink"/>
                  <w:rFonts w:cstheme="minorHAnsi"/>
                  <w:b w:val="0"/>
                  <w:bCs w:val="0"/>
                  <w:sz w:val="20"/>
                  <w:szCs w:val="20"/>
                </w:rPr>
                <w:t>SI-3</w:t>
              </w:r>
            </w:hyperlink>
          </w:p>
        </w:tc>
        <w:tc>
          <w:tcPr>
            <w:tcW w:w="260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Malicious Code Protection</w:t>
            </w:r>
          </w:p>
        </w:tc>
        <w:tc>
          <w:tcPr>
            <w:tcW w:w="1174"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SI-3</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SI-3 (1) (2)</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SI-3 (1) (2)</w:t>
            </w:r>
          </w:p>
        </w:tc>
      </w:tr>
      <w:tr w:rsidR="00E0765A"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4" w:history="1">
              <w:r w:rsidR="00E0765A" w:rsidRPr="000C2FED">
                <w:rPr>
                  <w:rStyle w:val="Hyperlink"/>
                  <w:rFonts w:cstheme="minorHAnsi"/>
                  <w:b w:val="0"/>
                  <w:bCs w:val="0"/>
                  <w:sz w:val="20"/>
                  <w:szCs w:val="20"/>
                </w:rPr>
                <w:t>SI-4</w:t>
              </w:r>
            </w:hyperlink>
          </w:p>
        </w:tc>
        <w:tc>
          <w:tcPr>
            <w:tcW w:w="260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Information System Monitoring</w:t>
            </w:r>
          </w:p>
        </w:tc>
        <w:tc>
          <w:tcPr>
            <w:tcW w:w="1174"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SI-4</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SI-4 (2) (4) (5)</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SI-4 (2) (4) (5)</w:t>
            </w:r>
          </w:p>
        </w:tc>
      </w:tr>
      <w:tr w:rsidR="00E0765A"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5" w:history="1">
              <w:r w:rsidR="00E0765A" w:rsidRPr="000C2FED">
                <w:rPr>
                  <w:rStyle w:val="Hyperlink"/>
                  <w:rFonts w:cstheme="minorHAnsi"/>
                  <w:b w:val="0"/>
                  <w:bCs w:val="0"/>
                  <w:sz w:val="20"/>
                  <w:szCs w:val="20"/>
                </w:rPr>
                <w:t>SI-5</w:t>
              </w:r>
            </w:hyperlink>
          </w:p>
        </w:tc>
        <w:tc>
          <w:tcPr>
            <w:tcW w:w="260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Security Alerts, Advisories, and Directives</w:t>
            </w:r>
          </w:p>
        </w:tc>
        <w:tc>
          <w:tcPr>
            <w:tcW w:w="1174"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SI-5</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SI-5</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SI-5 (1)</w:t>
            </w:r>
          </w:p>
        </w:tc>
      </w:tr>
      <w:tr w:rsidR="00E0765A"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6" w:history="1">
              <w:r w:rsidR="00E0765A" w:rsidRPr="000C2FED">
                <w:rPr>
                  <w:rStyle w:val="Hyperlink"/>
                  <w:rFonts w:cstheme="minorHAnsi"/>
                  <w:b w:val="0"/>
                  <w:bCs w:val="0"/>
                  <w:sz w:val="20"/>
                  <w:szCs w:val="20"/>
                </w:rPr>
                <w:t>SI-6</w:t>
              </w:r>
            </w:hyperlink>
          </w:p>
        </w:tc>
        <w:tc>
          <w:tcPr>
            <w:tcW w:w="260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Security Function Verification</w:t>
            </w:r>
          </w:p>
        </w:tc>
        <w:tc>
          <w:tcPr>
            <w:tcW w:w="1174"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SI-6</w:t>
            </w:r>
          </w:p>
        </w:tc>
      </w:tr>
      <w:tr w:rsidR="00E0765A"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7" w:history="1">
              <w:r w:rsidR="00E0765A" w:rsidRPr="000C2FED">
                <w:rPr>
                  <w:rStyle w:val="Hyperlink"/>
                  <w:rFonts w:cstheme="minorHAnsi"/>
                  <w:b w:val="0"/>
                  <w:bCs w:val="0"/>
                  <w:sz w:val="20"/>
                  <w:szCs w:val="20"/>
                </w:rPr>
                <w:t>SI-7</w:t>
              </w:r>
            </w:hyperlink>
          </w:p>
        </w:tc>
        <w:tc>
          <w:tcPr>
            <w:tcW w:w="260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Software, Firmware, and Information Integrity</w:t>
            </w:r>
          </w:p>
        </w:tc>
        <w:tc>
          <w:tcPr>
            <w:tcW w:w="1174"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SI-7 (1) (7)</w:t>
            </w:r>
          </w:p>
        </w:tc>
        <w:tc>
          <w:tcPr>
            <w:tcW w:w="1559" w:type="dxa"/>
          </w:tcPr>
          <w:p w:rsidR="00E0765A" w:rsidRPr="00E0765A" w:rsidRDefault="00E0765A" w:rsidP="00E076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SI-7 (1) (2) (5) (7) (14)</w:t>
            </w:r>
          </w:p>
        </w:tc>
      </w:tr>
      <w:tr w:rsidR="00E0765A"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E0765A" w:rsidRPr="00E0765A" w:rsidRDefault="00D97BF1" w:rsidP="00E0765A">
            <w:pPr>
              <w:rPr>
                <w:rFonts w:cstheme="minorHAnsi"/>
                <w:sz w:val="20"/>
                <w:szCs w:val="20"/>
              </w:rPr>
            </w:pPr>
            <w:hyperlink w:anchor="SI8" w:history="1">
              <w:r w:rsidR="00E0765A" w:rsidRPr="000C2FED">
                <w:rPr>
                  <w:rStyle w:val="Hyperlink"/>
                  <w:rFonts w:cstheme="minorHAnsi"/>
                  <w:b w:val="0"/>
                  <w:bCs w:val="0"/>
                  <w:sz w:val="20"/>
                  <w:szCs w:val="20"/>
                </w:rPr>
                <w:t>SI-8</w:t>
              </w:r>
            </w:hyperlink>
          </w:p>
        </w:tc>
        <w:tc>
          <w:tcPr>
            <w:tcW w:w="260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Spam Protection</w:t>
            </w:r>
          </w:p>
        </w:tc>
        <w:tc>
          <w:tcPr>
            <w:tcW w:w="1174"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P2</w:t>
            </w:r>
          </w:p>
        </w:tc>
        <w:tc>
          <w:tcPr>
            <w:tcW w:w="1377"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SI-8 (1) (2)</w:t>
            </w:r>
          </w:p>
        </w:tc>
        <w:tc>
          <w:tcPr>
            <w:tcW w:w="1559" w:type="dxa"/>
          </w:tcPr>
          <w:p w:rsidR="00E0765A" w:rsidRPr="00E0765A" w:rsidRDefault="00E0765A" w:rsidP="00E076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SI-8 (1) (2)</w:t>
            </w:r>
          </w:p>
        </w:tc>
      </w:tr>
      <w:tr w:rsidR="0091323D"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91323D" w:rsidP="0091323D">
            <w:pPr>
              <w:rPr>
                <w:rFonts w:cstheme="minorHAnsi"/>
                <w:sz w:val="20"/>
                <w:szCs w:val="20"/>
              </w:rPr>
            </w:pPr>
            <w:r w:rsidRPr="00E0765A">
              <w:rPr>
                <w:rFonts w:cstheme="minorHAnsi"/>
                <w:sz w:val="20"/>
                <w:szCs w:val="20"/>
              </w:rPr>
              <w:t>SI-9</w:t>
            </w:r>
          </w:p>
        </w:tc>
        <w:tc>
          <w:tcPr>
            <w:tcW w:w="260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Information Input Restrictions</w:t>
            </w:r>
          </w:p>
        </w:tc>
        <w:tc>
          <w:tcPr>
            <w:tcW w:w="1174"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37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r>
      <w:tr w:rsidR="0091323D"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D97BF1" w:rsidP="0091323D">
            <w:pPr>
              <w:rPr>
                <w:rFonts w:cstheme="minorHAnsi"/>
                <w:sz w:val="20"/>
                <w:szCs w:val="20"/>
              </w:rPr>
            </w:pPr>
            <w:hyperlink w:anchor="SI10" w:history="1">
              <w:r w:rsidR="0091323D" w:rsidRPr="000C2FED">
                <w:rPr>
                  <w:rStyle w:val="Hyperlink"/>
                  <w:rFonts w:cstheme="minorHAnsi"/>
                  <w:b w:val="0"/>
                  <w:bCs w:val="0"/>
                  <w:sz w:val="20"/>
                  <w:szCs w:val="20"/>
                </w:rPr>
                <w:t>SI-10</w:t>
              </w:r>
            </w:hyperlink>
          </w:p>
        </w:tc>
        <w:tc>
          <w:tcPr>
            <w:tcW w:w="260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Information Input Validation</w:t>
            </w:r>
          </w:p>
        </w:tc>
        <w:tc>
          <w:tcPr>
            <w:tcW w:w="1174"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SI-10</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SI-10</w:t>
            </w:r>
          </w:p>
        </w:tc>
      </w:tr>
      <w:tr w:rsidR="0091323D"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D97BF1" w:rsidP="0091323D">
            <w:pPr>
              <w:rPr>
                <w:rFonts w:cstheme="minorHAnsi"/>
                <w:sz w:val="20"/>
                <w:szCs w:val="20"/>
              </w:rPr>
            </w:pPr>
            <w:hyperlink w:anchor="SI11" w:history="1">
              <w:r w:rsidR="0091323D" w:rsidRPr="000C2FED">
                <w:rPr>
                  <w:rStyle w:val="Hyperlink"/>
                  <w:rFonts w:cstheme="minorHAnsi"/>
                  <w:b w:val="0"/>
                  <w:bCs w:val="0"/>
                  <w:sz w:val="20"/>
                  <w:szCs w:val="20"/>
                </w:rPr>
                <w:t>SI-11</w:t>
              </w:r>
            </w:hyperlink>
          </w:p>
        </w:tc>
        <w:tc>
          <w:tcPr>
            <w:tcW w:w="260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Error Handling</w:t>
            </w:r>
          </w:p>
        </w:tc>
        <w:tc>
          <w:tcPr>
            <w:tcW w:w="1174"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P2</w:t>
            </w:r>
          </w:p>
        </w:tc>
        <w:tc>
          <w:tcPr>
            <w:tcW w:w="137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SI-11</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SI-11</w:t>
            </w:r>
          </w:p>
        </w:tc>
      </w:tr>
      <w:tr w:rsidR="0091323D"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D97BF1" w:rsidP="0091323D">
            <w:pPr>
              <w:rPr>
                <w:rFonts w:cstheme="minorHAnsi"/>
                <w:sz w:val="20"/>
                <w:szCs w:val="20"/>
              </w:rPr>
            </w:pPr>
            <w:hyperlink w:anchor="SI12" w:history="1">
              <w:r w:rsidR="0091323D" w:rsidRPr="000C2FED">
                <w:rPr>
                  <w:rStyle w:val="Hyperlink"/>
                  <w:rFonts w:cstheme="minorHAnsi"/>
                  <w:b w:val="0"/>
                  <w:bCs w:val="0"/>
                  <w:sz w:val="20"/>
                  <w:szCs w:val="20"/>
                </w:rPr>
                <w:t>SI-12</w:t>
              </w:r>
            </w:hyperlink>
          </w:p>
        </w:tc>
        <w:tc>
          <w:tcPr>
            <w:tcW w:w="260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Information Handling and Retention</w:t>
            </w:r>
          </w:p>
        </w:tc>
        <w:tc>
          <w:tcPr>
            <w:tcW w:w="1174"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P2</w:t>
            </w:r>
          </w:p>
        </w:tc>
        <w:tc>
          <w:tcPr>
            <w:tcW w:w="137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SI-12</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SI-12</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SI-12</w:t>
            </w:r>
          </w:p>
        </w:tc>
      </w:tr>
      <w:tr w:rsidR="0091323D"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91323D" w:rsidP="0091323D">
            <w:pPr>
              <w:rPr>
                <w:rFonts w:cstheme="minorHAnsi"/>
                <w:sz w:val="20"/>
                <w:szCs w:val="20"/>
              </w:rPr>
            </w:pPr>
            <w:r w:rsidRPr="00E0765A">
              <w:rPr>
                <w:rFonts w:cstheme="minorHAnsi"/>
                <w:sz w:val="20"/>
                <w:szCs w:val="20"/>
              </w:rPr>
              <w:t>SI-13</w:t>
            </w:r>
          </w:p>
        </w:tc>
        <w:tc>
          <w:tcPr>
            <w:tcW w:w="260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Predictable Failure Prevention</w:t>
            </w:r>
          </w:p>
        </w:tc>
        <w:tc>
          <w:tcPr>
            <w:tcW w:w="1174"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P0</w:t>
            </w:r>
          </w:p>
        </w:tc>
        <w:tc>
          <w:tcPr>
            <w:tcW w:w="137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r>
      <w:tr w:rsidR="0091323D"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91323D" w:rsidP="0091323D">
            <w:pPr>
              <w:rPr>
                <w:rFonts w:cstheme="minorHAnsi"/>
                <w:sz w:val="20"/>
                <w:szCs w:val="20"/>
              </w:rPr>
            </w:pPr>
            <w:r w:rsidRPr="00E0765A">
              <w:rPr>
                <w:rFonts w:cstheme="minorHAnsi"/>
                <w:sz w:val="20"/>
                <w:szCs w:val="20"/>
              </w:rPr>
              <w:t>SI-14</w:t>
            </w:r>
          </w:p>
        </w:tc>
        <w:tc>
          <w:tcPr>
            <w:tcW w:w="260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Non-Persistence</w:t>
            </w:r>
          </w:p>
        </w:tc>
        <w:tc>
          <w:tcPr>
            <w:tcW w:w="1174"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P0</w:t>
            </w:r>
          </w:p>
        </w:tc>
        <w:tc>
          <w:tcPr>
            <w:tcW w:w="137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r>
      <w:tr w:rsidR="0091323D"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91323D" w:rsidP="0091323D">
            <w:pPr>
              <w:rPr>
                <w:rFonts w:cstheme="minorHAnsi"/>
                <w:sz w:val="20"/>
                <w:szCs w:val="20"/>
              </w:rPr>
            </w:pPr>
            <w:r w:rsidRPr="00E0765A">
              <w:rPr>
                <w:rFonts w:cstheme="minorHAnsi"/>
                <w:sz w:val="20"/>
                <w:szCs w:val="20"/>
              </w:rPr>
              <w:t>SI-15</w:t>
            </w:r>
          </w:p>
        </w:tc>
        <w:tc>
          <w:tcPr>
            <w:tcW w:w="260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Information Output Filtering</w:t>
            </w:r>
          </w:p>
        </w:tc>
        <w:tc>
          <w:tcPr>
            <w:tcW w:w="1174"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P0</w:t>
            </w:r>
          </w:p>
        </w:tc>
        <w:tc>
          <w:tcPr>
            <w:tcW w:w="137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r>
      <w:tr w:rsidR="0091323D" w:rsidRPr="00E0765A" w:rsidTr="00A41B7E">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D97BF1" w:rsidP="0091323D">
            <w:pPr>
              <w:rPr>
                <w:rFonts w:cstheme="minorHAnsi"/>
                <w:sz w:val="20"/>
                <w:szCs w:val="20"/>
              </w:rPr>
            </w:pPr>
            <w:hyperlink w:anchor="SI16" w:history="1">
              <w:r w:rsidR="0091323D" w:rsidRPr="000C2FED">
                <w:rPr>
                  <w:rStyle w:val="Hyperlink"/>
                  <w:rFonts w:cstheme="minorHAnsi"/>
                  <w:b w:val="0"/>
                  <w:bCs w:val="0"/>
                  <w:sz w:val="20"/>
                  <w:szCs w:val="20"/>
                </w:rPr>
                <w:t>SI-16</w:t>
              </w:r>
            </w:hyperlink>
          </w:p>
        </w:tc>
        <w:tc>
          <w:tcPr>
            <w:tcW w:w="260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Memory Protection</w:t>
            </w:r>
          </w:p>
        </w:tc>
        <w:tc>
          <w:tcPr>
            <w:tcW w:w="1174"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P1</w:t>
            </w:r>
          </w:p>
        </w:tc>
        <w:tc>
          <w:tcPr>
            <w:tcW w:w="1377"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SI-16</w:t>
            </w:r>
          </w:p>
        </w:tc>
        <w:tc>
          <w:tcPr>
            <w:tcW w:w="1559" w:type="dxa"/>
          </w:tcPr>
          <w:p w:rsidR="0091323D" w:rsidRPr="00E0765A" w:rsidRDefault="0091323D"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65A">
              <w:rPr>
                <w:rFonts w:cstheme="minorHAnsi"/>
                <w:sz w:val="20"/>
                <w:szCs w:val="20"/>
              </w:rPr>
              <w:t>SI-16</w:t>
            </w:r>
          </w:p>
        </w:tc>
      </w:tr>
      <w:tr w:rsidR="0091323D" w:rsidRPr="00E0765A"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91323D" w:rsidRPr="00E0765A" w:rsidRDefault="0091323D" w:rsidP="0091323D">
            <w:pPr>
              <w:rPr>
                <w:rFonts w:cstheme="minorHAnsi"/>
                <w:sz w:val="20"/>
                <w:szCs w:val="20"/>
              </w:rPr>
            </w:pPr>
            <w:r w:rsidRPr="00E0765A">
              <w:rPr>
                <w:rFonts w:cstheme="minorHAnsi"/>
                <w:sz w:val="20"/>
                <w:szCs w:val="20"/>
              </w:rPr>
              <w:t>SI-17</w:t>
            </w:r>
          </w:p>
        </w:tc>
        <w:tc>
          <w:tcPr>
            <w:tcW w:w="260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Fail-Safe Procedures</w:t>
            </w:r>
          </w:p>
        </w:tc>
        <w:tc>
          <w:tcPr>
            <w:tcW w:w="1174"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P0</w:t>
            </w:r>
          </w:p>
        </w:tc>
        <w:tc>
          <w:tcPr>
            <w:tcW w:w="1377"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c>
          <w:tcPr>
            <w:tcW w:w="1559" w:type="dxa"/>
          </w:tcPr>
          <w:p w:rsidR="0091323D" w:rsidRPr="00E0765A" w:rsidRDefault="0091323D"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765A">
              <w:rPr>
                <w:rFonts w:cstheme="minorHAnsi"/>
                <w:sz w:val="20"/>
                <w:szCs w:val="20"/>
              </w:rPr>
              <w:t>Not Selected</w:t>
            </w:r>
          </w:p>
        </w:tc>
      </w:tr>
    </w:tbl>
    <w:p w:rsidR="00B022D9" w:rsidRPr="00721AD8" w:rsidRDefault="00583B24" w:rsidP="00583B24">
      <w:pPr>
        <w:pStyle w:val="Caption"/>
        <w:jc w:val="center"/>
        <w:rPr>
          <w:rFonts w:ascii="Calibri" w:hAnsi="Calibri" w:cs="Calibri"/>
        </w:rPr>
      </w:pPr>
      <w:bookmarkStart w:id="4" w:name="_Toc447181008"/>
      <w:r w:rsidRPr="00721AD8">
        <w:rPr>
          <w:rFonts w:ascii="Calibri" w:hAnsi="Calibri" w:cs="Calibri"/>
        </w:rPr>
        <w:t xml:space="preserve">Table </w:t>
      </w:r>
      <w:r w:rsidR="00885308" w:rsidRPr="00721AD8">
        <w:rPr>
          <w:rFonts w:ascii="Calibri" w:hAnsi="Calibri" w:cs="Calibri"/>
        </w:rPr>
        <w:fldChar w:fldCharType="begin"/>
      </w:r>
      <w:r w:rsidR="00885308" w:rsidRPr="00721AD8">
        <w:rPr>
          <w:rFonts w:ascii="Calibri" w:hAnsi="Calibri" w:cs="Calibri"/>
        </w:rPr>
        <w:instrText xml:space="preserve"> SEQ Table \* ARABIC </w:instrText>
      </w:r>
      <w:r w:rsidR="00885308" w:rsidRPr="00721AD8">
        <w:rPr>
          <w:rFonts w:ascii="Calibri" w:hAnsi="Calibri" w:cs="Calibri"/>
        </w:rPr>
        <w:fldChar w:fldCharType="separate"/>
      </w:r>
      <w:r w:rsidR="000A2CE1" w:rsidRPr="00721AD8">
        <w:rPr>
          <w:rFonts w:ascii="Calibri" w:hAnsi="Calibri" w:cs="Calibri"/>
          <w:noProof/>
        </w:rPr>
        <w:t>1</w:t>
      </w:r>
      <w:r w:rsidR="00885308" w:rsidRPr="00721AD8">
        <w:rPr>
          <w:rFonts w:ascii="Calibri" w:hAnsi="Calibri" w:cs="Calibri"/>
          <w:noProof/>
        </w:rPr>
        <w:fldChar w:fldCharType="end"/>
      </w:r>
      <w:r w:rsidRPr="00721AD8">
        <w:rPr>
          <w:rFonts w:ascii="Calibri" w:hAnsi="Calibri" w:cs="Calibri"/>
        </w:rPr>
        <w:t xml:space="preserve"> - SP-800-53v4 Compliance Matrix</w:t>
      </w:r>
      <w:bookmarkEnd w:id="4"/>
    </w:p>
    <w:p w:rsidR="00CB26A4" w:rsidRDefault="00CB26A4" w:rsidP="00CB26A4">
      <w:pPr>
        <w:pStyle w:val="Heading1"/>
        <w:numPr>
          <w:ilvl w:val="0"/>
          <w:numId w:val="1"/>
        </w:numPr>
        <w:rPr>
          <w:rFonts w:asciiTheme="minorHAnsi" w:hAnsiTheme="minorHAnsi" w:cstheme="minorHAnsi"/>
          <w:b/>
          <w:sz w:val="22"/>
        </w:rPr>
      </w:pPr>
      <w:bookmarkStart w:id="5" w:name="_FLAW_REMEDIATION"/>
      <w:bookmarkStart w:id="6" w:name="_Toc462390413"/>
      <w:bookmarkEnd w:id="5"/>
      <w:r w:rsidRPr="00CB26A4">
        <w:rPr>
          <w:rFonts w:asciiTheme="minorHAnsi" w:hAnsiTheme="minorHAnsi" w:cstheme="minorHAnsi"/>
          <w:b/>
          <w:sz w:val="22"/>
        </w:rPr>
        <w:t>FLAW REMEDIATION</w:t>
      </w:r>
      <w:bookmarkEnd w:id="6"/>
    </w:p>
    <w:p w:rsidR="00CB26A4" w:rsidRDefault="006E5CCC" w:rsidP="006E5CCC">
      <w:pPr>
        <w:jc w:val="both"/>
      </w:pPr>
      <w:r w:rsidRPr="006E5CCC">
        <w:t xml:space="preserve">Organizations identify information systems affected by announced software flaws including potential vulnerabilities resulting from those flaws, and report this information to designated organizational personnel with information security responsibilities. Security-relevant software updates include, for </w:t>
      </w:r>
      <w:r w:rsidRPr="006E5CCC">
        <w:lastRenderedPageBreak/>
        <w:t>example, patches, service packs, hot fixes, and anti-virus signatures.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w:t>
      </w:r>
    </w:p>
    <w:p w:rsidR="006E5CCC" w:rsidRPr="006E5CCC" w:rsidRDefault="006E5CCC" w:rsidP="006E5CCC">
      <w:pPr>
        <w:pStyle w:val="Heading2"/>
        <w:rPr>
          <w:rFonts w:asciiTheme="minorHAnsi" w:hAnsiTheme="minorHAnsi" w:cstheme="minorHAnsi"/>
          <w:b/>
          <w:sz w:val="22"/>
        </w:rPr>
      </w:pPr>
      <w:bookmarkStart w:id="7" w:name="_2.1_Flaw_Remediation"/>
      <w:bookmarkStart w:id="8" w:name="_Toc462390414"/>
      <w:bookmarkEnd w:id="7"/>
      <w:r w:rsidRPr="006E5CCC">
        <w:rPr>
          <w:rFonts w:asciiTheme="minorHAnsi" w:hAnsiTheme="minorHAnsi" w:cstheme="minorHAnsi"/>
          <w:b/>
          <w:sz w:val="22"/>
        </w:rPr>
        <w:t>2.1</w:t>
      </w:r>
      <w:r w:rsidRPr="006E5CCC">
        <w:rPr>
          <w:rFonts w:asciiTheme="minorHAnsi" w:hAnsiTheme="minorHAnsi" w:cstheme="minorHAnsi"/>
          <w:b/>
          <w:sz w:val="22"/>
        </w:rPr>
        <w:tab/>
        <w:t>Flaw Remediation Process</w:t>
      </w:r>
      <w:bookmarkEnd w:id="8"/>
    </w:p>
    <w:p w:rsidR="006E5CCC" w:rsidRDefault="0054339B" w:rsidP="001D0012">
      <w:pPr>
        <w:jc w:val="both"/>
      </w:pPr>
      <w:r>
        <w:t>{ACRONYM}</w:t>
      </w:r>
      <w:r w:rsidR="001D0012">
        <w:t xml:space="preserve"> centrally manages flaw remediation following the below process</w:t>
      </w:r>
      <w:r w:rsidR="00351213">
        <w:t>, which is also referenced in the Configuration Management Plan</w:t>
      </w:r>
      <w:r w:rsidR="001D0012">
        <w:t xml:space="preserve">. During the process, </w:t>
      </w:r>
      <w:r>
        <w:t>{ACRONYM}</w:t>
      </w:r>
      <w:r w:rsidR="001D0012">
        <w:t xml:space="preserve"> tracks the time from identification through remediation based on the time/date stamps of the ACAS or SCAP scans. Flaws, inclusive of software and firmware are tested for effectiveness and potential side effects before installation to all assets. As noted in the below process, flaws that cannot be remediated are annotated in the POA&amp;M.</w:t>
      </w:r>
      <w:r w:rsidR="00351213">
        <w:t xml:space="preserve"> All fla</w:t>
      </w:r>
    </w:p>
    <w:p w:rsidR="001D0012" w:rsidRDefault="00417D2D" w:rsidP="001D0012">
      <w:pPr>
        <w:jc w:val="center"/>
      </w:pPr>
      <w:r>
        <w:object w:dxaOrig="5836" w:dyaOrig="7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4pt" o:ole="">
            <v:imagedata r:id="rId13" o:title=""/>
          </v:shape>
          <o:OLEObject Type="Embed" ProgID="Visio.Drawing.15" ShapeID="_x0000_i1025" DrawAspect="Content" ObjectID="_1612098088" r:id="rId14"/>
        </w:object>
      </w:r>
    </w:p>
    <w:p w:rsidR="00DC21A5" w:rsidRDefault="00DC21A5" w:rsidP="00CB26A4"/>
    <w:p w:rsidR="006E5CCC" w:rsidRPr="006E5CCC" w:rsidRDefault="006E5CCC" w:rsidP="006E5CCC">
      <w:pPr>
        <w:pStyle w:val="Heading2"/>
        <w:rPr>
          <w:rFonts w:asciiTheme="minorHAnsi" w:hAnsiTheme="minorHAnsi" w:cstheme="minorHAnsi"/>
          <w:b/>
          <w:sz w:val="22"/>
        </w:rPr>
      </w:pPr>
      <w:bookmarkStart w:id="9" w:name="_2.2_Host_Based"/>
      <w:bookmarkStart w:id="10" w:name="_Toc462390415"/>
      <w:bookmarkEnd w:id="9"/>
      <w:r w:rsidRPr="006E5CCC">
        <w:rPr>
          <w:rFonts w:asciiTheme="minorHAnsi" w:hAnsiTheme="minorHAnsi" w:cstheme="minorHAnsi"/>
          <w:b/>
          <w:sz w:val="22"/>
        </w:rPr>
        <w:lastRenderedPageBreak/>
        <w:t>2.2</w:t>
      </w:r>
      <w:r w:rsidRPr="006E5CCC">
        <w:rPr>
          <w:rFonts w:asciiTheme="minorHAnsi" w:hAnsiTheme="minorHAnsi" w:cstheme="minorHAnsi"/>
          <w:b/>
          <w:sz w:val="22"/>
        </w:rPr>
        <w:tab/>
        <w:t>Host Based Security System (HBSS)</w:t>
      </w:r>
      <w:bookmarkEnd w:id="10"/>
    </w:p>
    <w:p w:rsidR="006E5CCC" w:rsidRDefault="006E5CCC" w:rsidP="006E5CCC">
      <w:pPr>
        <w:jc w:val="both"/>
      </w:pPr>
      <w:r>
        <w:t>HBSS is</w:t>
      </w:r>
      <w:r w:rsidRPr="006E5CCC">
        <w:t xml:space="preserve"> suite of software applications used within the DOD to monitor, detect, and defend the DOD computer networks and systems</w:t>
      </w:r>
      <w:r>
        <w:t>.</w:t>
      </w:r>
    </w:p>
    <w:p w:rsidR="006E5CCC" w:rsidRDefault="006E5CCC" w:rsidP="00375E72">
      <w:pPr>
        <w:spacing w:after="0"/>
        <w:jc w:val="both"/>
      </w:pPr>
      <w:r>
        <w:t xml:space="preserve">Is </w:t>
      </w:r>
      <w:r w:rsidR="0054339B">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6E5CCC" w:rsidTr="006E5CCC">
        <w:sdt>
          <w:sdtPr>
            <w:id w:val="1551118745"/>
            <w14:checkbox>
              <w14:checked w14:val="0"/>
              <w14:checkedState w14:val="2612" w14:font="Verdana"/>
              <w14:uncheckedState w14:val="2610" w14:font="Verdana"/>
            </w14:checkbox>
          </w:sdtPr>
          <w:sdtEndPr/>
          <w:sdtContent>
            <w:tc>
              <w:tcPr>
                <w:tcW w:w="1525" w:type="dxa"/>
              </w:tcPr>
              <w:p w:rsidR="006E5CCC" w:rsidRDefault="006E5CCC" w:rsidP="00375E72">
                <w:pPr>
                  <w:jc w:val="right"/>
                </w:pPr>
                <w:r>
                  <w:rPr>
                    <w:rFonts w:ascii="Segoe UI Symbol" w:eastAsia="Yu Gothic UI" w:hAnsi="Segoe UI Symbol" w:cs="Segoe UI Symbol"/>
                  </w:rPr>
                  <w:t>☐</w:t>
                </w:r>
              </w:p>
            </w:tc>
          </w:sdtContent>
        </w:sdt>
        <w:tc>
          <w:tcPr>
            <w:tcW w:w="7825" w:type="dxa"/>
          </w:tcPr>
          <w:p w:rsidR="006E5CCC" w:rsidRDefault="006E5CCC" w:rsidP="00375E72">
            <w:pPr>
              <w:jc w:val="both"/>
            </w:pPr>
            <w:r>
              <w:t>No: HBSS is not required.</w:t>
            </w:r>
          </w:p>
        </w:tc>
      </w:tr>
      <w:tr w:rsidR="006E5CCC" w:rsidRPr="001535E3" w:rsidTr="006E5CCC">
        <w:sdt>
          <w:sdtPr>
            <w:id w:val="376129132"/>
            <w14:checkbox>
              <w14:checked w14:val="0"/>
              <w14:checkedState w14:val="2612" w14:font="Verdana"/>
              <w14:uncheckedState w14:val="2610" w14:font="Verdana"/>
            </w14:checkbox>
          </w:sdtPr>
          <w:sdtEndPr/>
          <w:sdtContent>
            <w:tc>
              <w:tcPr>
                <w:tcW w:w="1525" w:type="dxa"/>
              </w:tcPr>
              <w:p w:rsidR="006E5CCC" w:rsidRDefault="006E5CCC" w:rsidP="00375E72">
                <w:pPr>
                  <w:jc w:val="right"/>
                </w:pPr>
                <w:r>
                  <w:rPr>
                    <w:rFonts w:ascii="Segoe UI Symbol" w:eastAsia="MS Gothic" w:hAnsi="Segoe UI Symbol" w:cs="Segoe UI Symbol"/>
                  </w:rPr>
                  <w:t>☐</w:t>
                </w:r>
              </w:p>
            </w:tc>
          </w:sdtContent>
        </w:sdt>
        <w:tc>
          <w:tcPr>
            <w:tcW w:w="7825" w:type="dxa"/>
          </w:tcPr>
          <w:p w:rsidR="006E5CCC" w:rsidRPr="001535E3" w:rsidRDefault="006E5CCC" w:rsidP="00375E72">
            <w:pPr>
              <w:jc w:val="both"/>
            </w:pPr>
            <w:r>
              <w:t>Yes</w:t>
            </w:r>
          </w:p>
        </w:tc>
      </w:tr>
    </w:tbl>
    <w:p w:rsidR="006E5CCC" w:rsidRPr="00C61AC0" w:rsidRDefault="006E5CCC" w:rsidP="00375E72">
      <w:pPr>
        <w:spacing w:after="0"/>
        <w:ind w:left="72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w:t>
      </w:r>
      <w:r w:rsidR="0054339B">
        <w:rPr>
          <w:highlight w:val="yellow"/>
        </w:rPr>
        <w:t xml:space="preserve"> information</w:t>
      </w:r>
      <w:r w:rsidRPr="00C61AC0">
        <w:rPr>
          <w:highlight w:val="yellow"/>
        </w:rPr>
        <w:t>.</w:t>
      </w:r>
    </w:p>
    <w:p w:rsidR="006E5CCC" w:rsidRDefault="006E5CCC" w:rsidP="00375E72">
      <w:pPr>
        <w:spacing w:after="0"/>
        <w:jc w:val="both"/>
      </w:pPr>
      <w:r w:rsidRPr="00E02D8C">
        <w:t>If yes, doe</w:t>
      </w:r>
      <w:r>
        <w:t xml:space="preserve">s </w:t>
      </w:r>
      <w:r w:rsidR="0054339B">
        <w:t>{ACRONYM}</w:t>
      </w:r>
      <w:r>
        <w:t xml:space="preserve"> manage HBSS?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6E5CCC" w:rsidTr="006E5CCC">
        <w:sdt>
          <w:sdtPr>
            <w:id w:val="13814535"/>
            <w14:checkbox>
              <w14:checked w14:val="0"/>
              <w14:checkedState w14:val="2612" w14:font="Verdana"/>
              <w14:uncheckedState w14:val="2610" w14:font="Verdana"/>
            </w14:checkbox>
          </w:sdtPr>
          <w:sdtEndPr/>
          <w:sdtContent>
            <w:tc>
              <w:tcPr>
                <w:tcW w:w="1525" w:type="dxa"/>
              </w:tcPr>
              <w:p w:rsidR="006E5CCC" w:rsidRDefault="006E5CCC" w:rsidP="00375E72">
                <w:pPr>
                  <w:jc w:val="right"/>
                </w:pPr>
                <w:r>
                  <w:rPr>
                    <w:rFonts w:ascii="Segoe UI Symbol" w:eastAsia="Yu Gothic UI" w:hAnsi="Segoe UI Symbol" w:cs="Segoe UI Symbol"/>
                  </w:rPr>
                  <w:t>☐</w:t>
                </w:r>
              </w:p>
            </w:tc>
          </w:sdtContent>
        </w:sdt>
        <w:tc>
          <w:tcPr>
            <w:tcW w:w="7825" w:type="dxa"/>
          </w:tcPr>
          <w:p w:rsidR="006E5CCC" w:rsidRDefault="006E5CCC" w:rsidP="00375E72">
            <w:pPr>
              <w:jc w:val="both"/>
            </w:pPr>
            <w:r>
              <w:t>No: HBSS is inherited.</w:t>
            </w:r>
          </w:p>
        </w:tc>
      </w:tr>
      <w:tr w:rsidR="006E5CCC" w:rsidRPr="001535E3" w:rsidTr="006E5CCC">
        <w:sdt>
          <w:sdtPr>
            <w:id w:val="959376095"/>
            <w14:checkbox>
              <w14:checked w14:val="0"/>
              <w14:checkedState w14:val="2612" w14:font="Verdana"/>
              <w14:uncheckedState w14:val="2610" w14:font="Verdana"/>
            </w14:checkbox>
          </w:sdtPr>
          <w:sdtEndPr/>
          <w:sdtContent>
            <w:tc>
              <w:tcPr>
                <w:tcW w:w="1525" w:type="dxa"/>
              </w:tcPr>
              <w:p w:rsidR="006E5CCC" w:rsidRDefault="006E5CCC" w:rsidP="00375E72">
                <w:pPr>
                  <w:jc w:val="right"/>
                </w:pPr>
                <w:r>
                  <w:rPr>
                    <w:rFonts w:ascii="Segoe UI Symbol" w:eastAsia="MS Gothic" w:hAnsi="Segoe UI Symbol" w:cs="Segoe UI Symbol"/>
                  </w:rPr>
                  <w:t>☐</w:t>
                </w:r>
              </w:p>
            </w:tc>
          </w:sdtContent>
        </w:sdt>
        <w:tc>
          <w:tcPr>
            <w:tcW w:w="7825" w:type="dxa"/>
          </w:tcPr>
          <w:p w:rsidR="006E5CCC" w:rsidRPr="001535E3" w:rsidRDefault="006E5CCC" w:rsidP="00375E72">
            <w:pPr>
              <w:jc w:val="both"/>
            </w:pPr>
            <w:r>
              <w:t>Yes</w:t>
            </w:r>
          </w:p>
        </w:tc>
      </w:tr>
    </w:tbl>
    <w:p w:rsidR="006E5CCC" w:rsidRPr="00C61AC0" w:rsidRDefault="006E5CCC" w:rsidP="00375E72">
      <w:pPr>
        <w:spacing w:after="0"/>
        <w:ind w:left="720"/>
        <w:jc w:val="both"/>
        <w:rPr>
          <w:highlight w:val="yellow"/>
        </w:rPr>
      </w:pPr>
      <w:r w:rsidRPr="00C61AC0">
        <w:rPr>
          <w:highlight w:val="yellow"/>
        </w:rPr>
        <w:t xml:space="preserve">If </w:t>
      </w:r>
      <w:r>
        <w:rPr>
          <w:highlight w:val="yellow"/>
        </w:rPr>
        <w:t>no</w:t>
      </w:r>
      <w:r w:rsidRPr="00C61AC0">
        <w:rPr>
          <w:highlight w:val="yellow"/>
        </w:rPr>
        <w:t xml:space="preserve">, </w:t>
      </w:r>
      <w:r w:rsidR="00375E72">
        <w:rPr>
          <w:highlight w:val="yellow"/>
        </w:rPr>
        <w:t>delete following section</w:t>
      </w:r>
      <w:r w:rsidRPr="00C61AC0">
        <w:rPr>
          <w:highlight w:val="yellow"/>
        </w:rPr>
        <w:t>.</w:t>
      </w:r>
    </w:p>
    <w:p w:rsidR="00233053" w:rsidRDefault="00233053" w:rsidP="006E5CCC">
      <w:pPr>
        <w:jc w:val="both"/>
      </w:pPr>
    </w:p>
    <w:p w:rsidR="006E5CCC" w:rsidRDefault="0054339B" w:rsidP="006E5CCC">
      <w:pPr>
        <w:jc w:val="both"/>
      </w:pPr>
      <w:r>
        <w:t>{ACRONYM}</w:t>
      </w:r>
      <w:r w:rsidR="006E5CCC" w:rsidRPr="00604B51">
        <w:t xml:space="preserve"> </w:t>
      </w:r>
      <w:r w:rsidR="006E5CCC">
        <w:t>is configured to employ automated mechanisms continuously with HBSS; 30 days for any additional internal network scans not covered by HBSS; annually for external scans by (Computer Network Defense Service Provider) CNDSP to determine the state of information system components with regard to flaw remediation</w:t>
      </w:r>
      <w:r w:rsidR="006E5CCC" w:rsidRPr="00604B51">
        <w:t xml:space="preserve"> </w:t>
      </w:r>
      <w:r w:rsidR="00E20C78" w:rsidRPr="00604B51">
        <w:t xml:space="preserve">through </w:t>
      </w:r>
      <w:r w:rsidR="00E20C78">
        <w:t>implementation</w:t>
      </w:r>
      <w:r w:rsidR="00E20C78" w:rsidRPr="00604B51">
        <w:t xml:space="preserve"> of the </w:t>
      </w:r>
      <w:r w:rsidR="00E20C78">
        <w:t>following</w:t>
      </w:r>
      <w:r w:rsidR="00E20C78" w:rsidRPr="00604B51">
        <w:t xml:space="preserve"> STIG/SRG requirements:</w:t>
      </w:r>
    </w:p>
    <w:p w:rsidR="006E5CCC" w:rsidRDefault="006E5CCC" w:rsidP="006E5CCC">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6425E6" w:rsidRPr="006425E6" w:rsidTr="006425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6425E6" w:rsidRPr="006425E6" w:rsidRDefault="006425E6" w:rsidP="006425E6">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6425E6" w:rsidRPr="006425E6" w:rsidRDefault="006425E6" w:rsidP="006425E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6425E6" w:rsidRPr="006425E6" w:rsidRDefault="006425E6" w:rsidP="006425E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6425E6" w:rsidRPr="006425E6" w:rsidRDefault="006425E6" w:rsidP="006425E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6425E6" w:rsidRPr="006425E6" w:rsidRDefault="006425E6" w:rsidP="006425E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Apple OS X 10.10 (Yosemite) Workstation STIG V1R3</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V-59697</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Apple OS X 10.11 STIG V1R1</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SRG-OS-000191-GPOS-00080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V-67687</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Apple OS X 10.8 (Mountain Lion) Workstation STIG V1R2</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V-51373</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Apple OS X 10.9 (Mavericks) Workstation STIG V1R1</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V-58397</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BlackBerry Device Service 6.2 STIG V1R1</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SRG-APP-000270-MDM-000162-MDM</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BBDS-00-000340</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General Purpose Operating System SRG V1R4</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SRG-OS-000191-GPOS-00080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V-56883</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Good for Enterprise 8.x STIG V1R1</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SRG-APP-000270-MDM-000162-MDM</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V-53031</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HP-UX 11.23 STIG V1R9</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HP-UX 11.31 STIG V1R12</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Oracle Linux 5 STIG V1R7</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Oracle Linux 6 STIG V1R7</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V-50695</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Red Hat Enterprise Linux 6 STIG V1R12</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V-38481</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SUSE Linux Enterprise Server v11 for System z V1R7</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SOLARIS 10 SPARC STIG V1R15</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SOLARIS 10 X86 STIG V1R15</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Solaris 11 SPARC STIG V1R8</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V-47965</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Solaris 11 X86 STIG V1R8</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SRG-OS-000191</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V-47965</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SOLARIS 9 X86 STIG V1R9</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GEN008820</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V-22589</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Windows 10 STIG V1R5</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WN10-00-000025</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V-63343</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lastRenderedPageBreak/>
              <w:t>Windows Server 2012 / 2012 R2 Domain Controller STIG V2R5</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WINGE-000028</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V-36734</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eastAsia="Times New Roman" w:cstheme="minorHAnsi"/>
                <w:color w:val="000000"/>
                <w:sz w:val="18"/>
                <w:szCs w:val="18"/>
              </w:rPr>
            </w:pPr>
            <w:r w:rsidRPr="006425E6">
              <w:rPr>
                <w:rFonts w:eastAsia="Times New Roman" w:cstheme="minorHAnsi"/>
                <w:color w:val="000000"/>
                <w:sz w:val="18"/>
                <w:szCs w:val="18"/>
              </w:rPr>
              <w:t>Windows Server 2012 / 2012 R2 Member Server STIG V2R5</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WINGE-000028</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V-36734</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425E6">
              <w:rPr>
                <w:rFonts w:eastAsia="Times New Roman" w:cstheme="minorHAnsi"/>
                <w:color w:val="000000"/>
                <w:sz w:val="18"/>
                <w:szCs w:val="18"/>
              </w:rPr>
              <w:t>CCI-001233</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6E5CCC" w:rsidRDefault="006E5CCC" w:rsidP="00CB26A4"/>
    <w:p w:rsidR="00CB26A4" w:rsidRPr="006E5CCC" w:rsidRDefault="006E5CCC" w:rsidP="006E5CCC">
      <w:pPr>
        <w:pStyle w:val="Heading2"/>
        <w:rPr>
          <w:rFonts w:asciiTheme="minorHAnsi" w:hAnsiTheme="minorHAnsi" w:cstheme="minorHAnsi"/>
          <w:b/>
          <w:sz w:val="22"/>
        </w:rPr>
      </w:pPr>
      <w:bookmarkStart w:id="11" w:name="_2.3_Software_Removal"/>
      <w:bookmarkStart w:id="12" w:name="_Toc462390416"/>
      <w:bookmarkEnd w:id="11"/>
      <w:r w:rsidRPr="006E5CCC">
        <w:rPr>
          <w:rFonts w:asciiTheme="minorHAnsi" w:hAnsiTheme="minorHAnsi" w:cstheme="minorHAnsi"/>
          <w:b/>
          <w:sz w:val="22"/>
        </w:rPr>
        <w:t>2.3</w:t>
      </w:r>
      <w:r w:rsidRPr="006E5CCC">
        <w:rPr>
          <w:rFonts w:asciiTheme="minorHAnsi" w:hAnsiTheme="minorHAnsi" w:cstheme="minorHAnsi"/>
          <w:b/>
          <w:sz w:val="22"/>
        </w:rPr>
        <w:tab/>
        <w:t>Software Removal</w:t>
      </w:r>
      <w:bookmarkEnd w:id="12"/>
    </w:p>
    <w:p w:rsidR="006425E6" w:rsidRDefault="0054339B" w:rsidP="006425E6">
      <w:pPr>
        <w:jc w:val="both"/>
      </w:pPr>
      <w:r>
        <w:t>{ACRONYM}</w:t>
      </w:r>
      <w:r w:rsidR="006425E6" w:rsidRPr="00604B51">
        <w:t xml:space="preserve"> </w:t>
      </w:r>
      <w:r w:rsidR="006425E6">
        <w:t>removes all upgraded/replaced software</w:t>
      </w:r>
      <w:r w:rsidR="00375E72">
        <w:t>/firmware</w:t>
      </w:r>
      <w:r w:rsidR="006425E6">
        <w:t xml:space="preserve"> components that are no longer required for operation (e.g., previous versions) after updated versions have been installed</w:t>
      </w:r>
      <w:r w:rsidR="006425E6" w:rsidRPr="00604B51">
        <w:t xml:space="preserve"> through </w:t>
      </w:r>
      <w:r w:rsidR="006425E6">
        <w:t>implementation</w:t>
      </w:r>
      <w:r w:rsidR="006425E6" w:rsidRPr="00604B51">
        <w:t xml:space="preserve"> of the </w:t>
      </w:r>
      <w:r w:rsidR="006425E6">
        <w:t>following</w:t>
      </w:r>
      <w:r w:rsidR="006425E6" w:rsidRPr="00604B51">
        <w:t xml:space="preserve"> STIG/SRG requirements:</w:t>
      </w:r>
    </w:p>
    <w:p w:rsidR="006425E6" w:rsidRDefault="006425E6" w:rsidP="006425E6">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6425E6" w:rsidRPr="006425E6" w:rsidTr="006425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6425E6" w:rsidRPr="006425E6" w:rsidRDefault="006425E6" w:rsidP="00DC21A5">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6425E6" w:rsidRPr="006425E6" w:rsidRDefault="006425E6" w:rsidP="00DC21A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6425E6" w:rsidRPr="006425E6" w:rsidRDefault="006425E6" w:rsidP="00DC21A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6425E6" w:rsidRPr="006425E6" w:rsidRDefault="006425E6" w:rsidP="00DC21A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6425E6" w:rsidRPr="006425E6" w:rsidRDefault="006425E6" w:rsidP="00DC21A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Adobe ColdFusion 11 STIG V1R1</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SRG-APP-000454-AS-000268</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V-62541</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Application Server Security Requirements Guide V2R2</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SRG-APP-000454-AS-000268</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V-57563</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Database Security Requirements Guide V2R4</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SRG-APP-000454-DB-000389</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V-58175</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General Purpose Operating System SRG V1R4</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SRG-OS-000437-GPOS-00194</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V-56721</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Mainframe Product Security Requirements Guide V1R1</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SRG-APP-000454-MFP-000343</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V-68483</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Oracle Java Runtime Environment (JRE) 8 STIG for UNIX V1R1</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V-66935</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Oracle Java Runtime Environment (JRE) 8 STIG for Windows V1R1</w:t>
            </w:r>
          </w:p>
        </w:tc>
        <w:tc>
          <w:tcPr>
            <w:tcW w:w="234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w:t>
            </w:r>
          </w:p>
        </w:tc>
        <w:tc>
          <w:tcPr>
            <w:tcW w:w="90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V-66965</w:t>
            </w:r>
          </w:p>
        </w:tc>
        <w:tc>
          <w:tcPr>
            <w:tcW w:w="162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425E6" w:rsidRPr="006425E6" w:rsidTr="006425E6">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425E6" w:rsidRPr="006425E6" w:rsidRDefault="006425E6" w:rsidP="006425E6">
            <w:pPr>
              <w:rPr>
                <w:rFonts w:ascii="Calibri" w:eastAsia="Times New Roman" w:hAnsi="Calibri" w:cs="Calibri"/>
                <w:color w:val="000000"/>
                <w:sz w:val="18"/>
                <w:szCs w:val="18"/>
              </w:rPr>
            </w:pPr>
            <w:r w:rsidRPr="006425E6">
              <w:rPr>
                <w:rFonts w:ascii="Calibri" w:eastAsia="Times New Roman" w:hAnsi="Calibri" w:cs="Calibri"/>
                <w:color w:val="000000"/>
                <w:sz w:val="18"/>
                <w:szCs w:val="18"/>
              </w:rPr>
              <w:t>Tanium 6.5 STIG V1R1</w:t>
            </w:r>
          </w:p>
        </w:tc>
        <w:tc>
          <w:tcPr>
            <w:tcW w:w="234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SRG-APP-000454</w:t>
            </w:r>
          </w:p>
        </w:tc>
        <w:tc>
          <w:tcPr>
            <w:tcW w:w="90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V-67033</w:t>
            </w:r>
          </w:p>
        </w:tc>
        <w:tc>
          <w:tcPr>
            <w:tcW w:w="162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425E6">
              <w:rPr>
                <w:rFonts w:ascii="Calibri" w:eastAsia="Times New Roman" w:hAnsi="Calibri" w:cs="Calibri"/>
                <w:color w:val="000000"/>
                <w:sz w:val="18"/>
                <w:szCs w:val="18"/>
              </w:rPr>
              <w:t>CCI-002617</w:t>
            </w:r>
          </w:p>
        </w:tc>
        <w:tc>
          <w:tcPr>
            <w:tcW w:w="2070" w:type="dxa"/>
            <w:noWrap/>
            <w:hideMark/>
          </w:tcPr>
          <w:p w:rsidR="006425E6" w:rsidRPr="006425E6" w:rsidRDefault="006425E6" w:rsidP="006425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6425E6" w:rsidRDefault="006425E6" w:rsidP="00CB26A4"/>
    <w:p w:rsidR="006E5CCC" w:rsidRPr="006E5CCC" w:rsidRDefault="006E5CCC" w:rsidP="006E5CCC">
      <w:pPr>
        <w:pStyle w:val="Heading2"/>
        <w:rPr>
          <w:rFonts w:asciiTheme="minorHAnsi" w:hAnsiTheme="minorHAnsi" w:cstheme="minorHAnsi"/>
          <w:b/>
          <w:sz w:val="22"/>
        </w:rPr>
      </w:pPr>
      <w:bookmarkStart w:id="13" w:name="_2.4_Flaw_Identification"/>
      <w:bookmarkStart w:id="14" w:name="_Toc462390417"/>
      <w:bookmarkEnd w:id="13"/>
      <w:r w:rsidRPr="006E5CCC">
        <w:rPr>
          <w:rFonts w:asciiTheme="minorHAnsi" w:hAnsiTheme="minorHAnsi" w:cstheme="minorHAnsi"/>
          <w:b/>
          <w:sz w:val="22"/>
        </w:rPr>
        <w:t>2.4</w:t>
      </w:r>
      <w:r w:rsidRPr="006E5CCC">
        <w:rPr>
          <w:rFonts w:asciiTheme="minorHAnsi" w:hAnsiTheme="minorHAnsi" w:cstheme="minorHAnsi"/>
          <w:b/>
          <w:sz w:val="22"/>
        </w:rPr>
        <w:tab/>
        <w:t>Flaw Identification</w:t>
      </w:r>
      <w:bookmarkEnd w:id="14"/>
    </w:p>
    <w:p w:rsidR="00DD367C" w:rsidRDefault="0054339B" w:rsidP="00D376BC">
      <w:pPr>
        <w:jc w:val="both"/>
      </w:pPr>
      <w:r>
        <w:t>{ACRONYM}</w:t>
      </w:r>
      <w:r w:rsidR="00D376BC">
        <w:t xml:space="preserve"> utilizes the following process to identify information system flaws and update the POA&amp;M as required:</w:t>
      </w:r>
    </w:p>
    <w:p w:rsidR="00D376BC" w:rsidRDefault="00D376BC" w:rsidP="00D376BC">
      <w:pPr>
        <w:jc w:val="center"/>
      </w:pPr>
      <w:r>
        <w:object w:dxaOrig="5618" w:dyaOrig="8317">
          <v:shape id="_x0000_i1026" type="#_x0000_t75" style="width:207.5pt;height:307.5pt" o:ole="">
            <v:imagedata r:id="rId15" o:title=""/>
          </v:shape>
          <o:OLEObject Type="Embed" ProgID="Visio.Drawing.15" ShapeID="_x0000_i1026" DrawAspect="Content" ObjectID="_1612098089" r:id="rId16"/>
        </w:object>
      </w:r>
    </w:p>
    <w:p w:rsidR="00DD367C" w:rsidRDefault="00DD367C" w:rsidP="00CB26A4"/>
    <w:p w:rsidR="00CB26A4" w:rsidRDefault="00CB26A4" w:rsidP="0091323D">
      <w:pPr>
        <w:pStyle w:val="Heading1"/>
        <w:numPr>
          <w:ilvl w:val="0"/>
          <w:numId w:val="1"/>
        </w:numPr>
        <w:rPr>
          <w:rFonts w:asciiTheme="minorHAnsi" w:hAnsiTheme="minorHAnsi" w:cstheme="minorHAnsi"/>
          <w:b/>
          <w:sz w:val="22"/>
        </w:rPr>
      </w:pPr>
      <w:bookmarkStart w:id="15" w:name="_MALICIOUS_CODE_PROTECTION"/>
      <w:bookmarkStart w:id="16" w:name="_Toc462390418"/>
      <w:bookmarkEnd w:id="15"/>
      <w:r w:rsidRPr="00CB26A4">
        <w:rPr>
          <w:rFonts w:asciiTheme="minorHAnsi" w:hAnsiTheme="minorHAnsi" w:cstheme="minorHAnsi"/>
          <w:b/>
          <w:sz w:val="22"/>
        </w:rPr>
        <w:t>MALICIOUS CODE PROTECTION</w:t>
      </w:r>
      <w:bookmarkEnd w:id="16"/>
    </w:p>
    <w:p w:rsidR="0091323D" w:rsidRDefault="00233053" w:rsidP="00233053">
      <w:pPr>
        <w:jc w:val="both"/>
      </w:pPr>
      <w:r w:rsidRPr="00233053">
        <w:t>Malicious code includes, for example, viruses, worms, Trojan horses, and spyware. Malicious code can also be encoded in various formats (e.g., UUENCODE,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w:t>
      </w:r>
    </w:p>
    <w:p w:rsidR="00375E72" w:rsidRPr="00375E72" w:rsidRDefault="00375E72" w:rsidP="00375E72">
      <w:pPr>
        <w:pStyle w:val="Heading2"/>
        <w:rPr>
          <w:rFonts w:asciiTheme="minorHAnsi" w:hAnsiTheme="minorHAnsi" w:cstheme="minorHAnsi"/>
          <w:b/>
          <w:sz w:val="22"/>
        </w:rPr>
      </w:pPr>
      <w:bookmarkStart w:id="17" w:name="_3.1_Malicious_Code"/>
      <w:bookmarkStart w:id="18" w:name="_Toc462390419"/>
      <w:bookmarkEnd w:id="17"/>
      <w:r w:rsidRPr="00375E72">
        <w:rPr>
          <w:rFonts w:asciiTheme="minorHAnsi" w:hAnsiTheme="minorHAnsi" w:cstheme="minorHAnsi"/>
          <w:b/>
          <w:sz w:val="22"/>
        </w:rPr>
        <w:t>3.1</w:t>
      </w:r>
      <w:r w:rsidRPr="00375E72">
        <w:rPr>
          <w:rFonts w:asciiTheme="minorHAnsi" w:hAnsiTheme="minorHAnsi" w:cstheme="minorHAnsi"/>
          <w:b/>
          <w:sz w:val="22"/>
        </w:rPr>
        <w:tab/>
        <w:t>Malicious Code Management</w:t>
      </w:r>
      <w:bookmarkEnd w:id="18"/>
    </w:p>
    <w:p w:rsidR="00233053" w:rsidRDefault="00233053" w:rsidP="00233053">
      <w:pPr>
        <w:jc w:val="both"/>
      </w:pPr>
      <w:r>
        <w:t>Malicious code protection mechanisms should be centrally managed for GiG connected systems, or configured individually for standalone or closed enclave environments.</w:t>
      </w:r>
      <w:r w:rsidR="00FB4958">
        <w:t xml:space="preserve"> For GiG connected systems, malicious code protection should be managed through HBSS.</w:t>
      </w:r>
    </w:p>
    <w:p w:rsidR="00233053" w:rsidRDefault="00233053" w:rsidP="00233053">
      <w:pPr>
        <w:spacing w:after="0"/>
        <w:jc w:val="both"/>
      </w:pPr>
      <w:r>
        <w:t xml:space="preserve">Is </w:t>
      </w:r>
      <w:r w:rsidR="0054339B">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33053" w:rsidTr="00416AD7">
        <w:sdt>
          <w:sdtPr>
            <w:id w:val="2020743642"/>
            <w14:checkbox>
              <w14:checked w14:val="0"/>
              <w14:checkedState w14:val="2612" w14:font="Verdana"/>
              <w14:uncheckedState w14:val="2610" w14:font="Verdana"/>
            </w14:checkbox>
          </w:sdtPr>
          <w:sdtEndPr/>
          <w:sdtContent>
            <w:tc>
              <w:tcPr>
                <w:tcW w:w="1525" w:type="dxa"/>
              </w:tcPr>
              <w:p w:rsidR="00233053" w:rsidRDefault="00233053" w:rsidP="00416AD7">
                <w:pPr>
                  <w:jc w:val="right"/>
                </w:pPr>
                <w:r>
                  <w:rPr>
                    <w:rFonts w:ascii="Segoe UI Symbol" w:eastAsia="Yu Gothic UI" w:hAnsi="Segoe UI Symbol" w:cs="Segoe UI Symbol"/>
                  </w:rPr>
                  <w:t>☐</w:t>
                </w:r>
              </w:p>
            </w:tc>
          </w:sdtContent>
        </w:sdt>
        <w:tc>
          <w:tcPr>
            <w:tcW w:w="7825" w:type="dxa"/>
          </w:tcPr>
          <w:p w:rsidR="00233053" w:rsidRDefault="00233053" w:rsidP="00416AD7">
            <w:pPr>
              <w:jc w:val="both"/>
            </w:pPr>
            <w:r>
              <w:t>No: HBSS is not required.</w:t>
            </w:r>
          </w:p>
        </w:tc>
      </w:tr>
      <w:tr w:rsidR="00233053" w:rsidRPr="001535E3" w:rsidTr="00416AD7">
        <w:sdt>
          <w:sdtPr>
            <w:id w:val="368569427"/>
            <w14:checkbox>
              <w14:checked w14:val="0"/>
              <w14:checkedState w14:val="2612" w14:font="Verdana"/>
              <w14:uncheckedState w14:val="2610" w14:font="Verdana"/>
            </w14:checkbox>
          </w:sdtPr>
          <w:sdtEndPr/>
          <w:sdtContent>
            <w:tc>
              <w:tcPr>
                <w:tcW w:w="1525" w:type="dxa"/>
              </w:tcPr>
              <w:p w:rsidR="00233053" w:rsidRDefault="00233053" w:rsidP="00416AD7">
                <w:pPr>
                  <w:jc w:val="right"/>
                </w:pPr>
                <w:r>
                  <w:rPr>
                    <w:rFonts w:ascii="Segoe UI Symbol" w:eastAsia="MS Gothic" w:hAnsi="Segoe UI Symbol" w:cs="Segoe UI Symbol"/>
                  </w:rPr>
                  <w:t>☐</w:t>
                </w:r>
              </w:p>
            </w:tc>
          </w:sdtContent>
        </w:sdt>
        <w:tc>
          <w:tcPr>
            <w:tcW w:w="7825" w:type="dxa"/>
          </w:tcPr>
          <w:p w:rsidR="00233053" w:rsidRPr="001535E3" w:rsidRDefault="00233053" w:rsidP="00416AD7">
            <w:pPr>
              <w:jc w:val="both"/>
            </w:pPr>
            <w:r>
              <w:t>Yes: HBSS is deployed to manage malicious code protection.</w:t>
            </w:r>
          </w:p>
        </w:tc>
      </w:tr>
    </w:tbl>
    <w:p w:rsidR="00233053" w:rsidRDefault="00FB4958" w:rsidP="00233053">
      <w:pPr>
        <w:spacing w:after="0"/>
        <w:jc w:val="both"/>
      </w:pPr>
      <w:r>
        <w:t>If no</w:t>
      </w:r>
      <w:r w:rsidR="00233053" w:rsidRPr="00E02D8C">
        <w:t>, doe</w:t>
      </w:r>
      <w:r w:rsidR="00233053">
        <w:t xml:space="preserve">s </w:t>
      </w:r>
      <w:r w:rsidR="0054339B">
        <w:t>{ACRONYM}</w:t>
      </w:r>
      <w:r w:rsidR="00233053">
        <w:t xml:space="preserve"> utilize malicious code protection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33053" w:rsidTr="00416AD7">
        <w:sdt>
          <w:sdtPr>
            <w:id w:val="-1813329337"/>
            <w14:checkbox>
              <w14:checked w14:val="0"/>
              <w14:checkedState w14:val="2612" w14:font="Verdana"/>
              <w14:uncheckedState w14:val="2610" w14:font="Verdana"/>
            </w14:checkbox>
          </w:sdtPr>
          <w:sdtEndPr/>
          <w:sdtContent>
            <w:tc>
              <w:tcPr>
                <w:tcW w:w="1525" w:type="dxa"/>
              </w:tcPr>
              <w:p w:rsidR="00233053" w:rsidRDefault="00233053" w:rsidP="00416AD7">
                <w:pPr>
                  <w:jc w:val="right"/>
                </w:pPr>
                <w:r>
                  <w:rPr>
                    <w:rFonts w:ascii="Segoe UI Symbol" w:eastAsia="Yu Gothic UI" w:hAnsi="Segoe UI Symbol" w:cs="Segoe UI Symbol"/>
                  </w:rPr>
                  <w:t>☐</w:t>
                </w:r>
              </w:p>
            </w:tc>
          </w:sdtContent>
        </w:sdt>
        <w:tc>
          <w:tcPr>
            <w:tcW w:w="7825" w:type="dxa"/>
          </w:tcPr>
          <w:p w:rsidR="00233053" w:rsidRDefault="00233053" w:rsidP="00416AD7">
            <w:pPr>
              <w:jc w:val="both"/>
            </w:pPr>
            <w:r>
              <w:t>No</w:t>
            </w:r>
          </w:p>
        </w:tc>
      </w:tr>
      <w:tr w:rsidR="00233053" w:rsidRPr="001535E3" w:rsidTr="00416AD7">
        <w:sdt>
          <w:sdtPr>
            <w:id w:val="1893303665"/>
            <w14:checkbox>
              <w14:checked w14:val="0"/>
              <w14:checkedState w14:val="2612" w14:font="Verdana"/>
              <w14:uncheckedState w14:val="2610" w14:font="Verdana"/>
            </w14:checkbox>
          </w:sdtPr>
          <w:sdtEndPr/>
          <w:sdtContent>
            <w:tc>
              <w:tcPr>
                <w:tcW w:w="1525" w:type="dxa"/>
              </w:tcPr>
              <w:p w:rsidR="00233053" w:rsidRDefault="00233053" w:rsidP="00416AD7">
                <w:pPr>
                  <w:jc w:val="right"/>
                </w:pPr>
                <w:r>
                  <w:rPr>
                    <w:rFonts w:ascii="Segoe UI Symbol" w:eastAsia="MS Gothic" w:hAnsi="Segoe UI Symbol" w:cs="Segoe UI Symbol"/>
                  </w:rPr>
                  <w:t>☐</w:t>
                </w:r>
              </w:p>
            </w:tc>
          </w:sdtContent>
        </w:sdt>
        <w:tc>
          <w:tcPr>
            <w:tcW w:w="7825" w:type="dxa"/>
          </w:tcPr>
          <w:p w:rsidR="00233053" w:rsidRPr="001535E3" w:rsidRDefault="00233053" w:rsidP="00233053">
            <w:pPr>
              <w:jc w:val="both"/>
            </w:pPr>
            <w:r>
              <w:t xml:space="preserve">Yes: </w:t>
            </w:r>
            <w:sdt>
              <w:sdtPr>
                <w:id w:val="-1868284584"/>
                <w:placeholder>
                  <w:docPart w:val="359C20451E3F411D8DB9E75BB76B1FE8"/>
                </w:placeholder>
                <w:showingPlcHdr/>
                <w:text/>
              </w:sdtPr>
              <w:sdtEndPr/>
              <w:sdtContent>
                <w:r>
                  <w:rPr>
                    <w:rStyle w:val="PlaceholderText"/>
                  </w:rPr>
                  <w:t>Enter tool name, i.e. McAfee, Symantec, etc..</w:t>
                </w:r>
                <w:r w:rsidRPr="002503C2">
                  <w:rPr>
                    <w:rStyle w:val="PlaceholderText"/>
                  </w:rPr>
                  <w:t>.</w:t>
                </w:r>
              </w:sdtContent>
            </w:sdt>
          </w:p>
        </w:tc>
      </w:tr>
    </w:tbl>
    <w:p w:rsidR="00233053" w:rsidRDefault="00233053" w:rsidP="00233053">
      <w:pPr>
        <w:jc w:val="both"/>
      </w:pPr>
    </w:p>
    <w:p w:rsidR="0091323D" w:rsidRPr="00375E72" w:rsidRDefault="0091323D" w:rsidP="00375E72">
      <w:pPr>
        <w:pStyle w:val="Heading2"/>
        <w:rPr>
          <w:rFonts w:asciiTheme="minorHAnsi" w:hAnsiTheme="minorHAnsi" w:cstheme="minorHAnsi"/>
          <w:b/>
          <w:sz w:val="22"/>
        </w:rPr>
      </w:pPr>
      <w:bookmarkStart w:id="19" w:name="_3.2_Malicious_Code"/>
      <w:bookmarkEnd w:id="19"/>
      <w:r w:rsidRPr="00375E72">
        <w:rPr>
          <w:rFonts w:asciiTheme="minorHAnsi" w:hAnsiTheme="minorHAnsi" w:cstheme="minorHAnsi"/>
          <w:b/>
          <w:sz w:val="22"/>
        </w:rPr>
        <w:lastRenderedPageBreak/>
        <w:t xml:space="preserve"> </w:t>
      </w:r>
      <w:bookmarkStart w:id="20" w:name="_Toc462390420"/>
      <w:r w:rsidR="00375E72" w:rsidRPr="00375E72">
        <w:rPr>
          <w:rFonts w:asciiTheme="minorHAnsi" w:hAnsiTheme="minorHAnsi" w:cstheme="minorHAnsi"/>
          <w:b/>
          <w:sz w:val="22"/>
        </w:rPr>
        <w:t>3.2</w:t>
      </w:r>
      <w:r w:rsidR="00375E72" w:rsidRPr="00375E72">
        <w:rPr>
          <w:rFonts w:asciiTheme="minorHAnsi" w:hAnsiTheme="minorHAnsi" w:cstheme="minorHAnsi"/>
          <w:b/>
          <w:sz w:val="22"/>
        </w:rPr>
        <w:tab/>
        <w:t>Malicious Code Analysis</w:t>
      </w:r>
      <w:bookmarkEnd w:id="20"/>
    </w:p>
    <w:p w:rsidR="00233053" w:rsidRDefault="00233053" w:rsidP="006D0473">
      <w:pPr>
        <w:jc w:val="both"/>
      </w:pPr>
      <w:r>
        <w:t xml:space="preserve">Analysis of malicious code follows the </w:t>
      </w:r>
      <w:r w:rsidR="0054339B">
        <w:t>{ACRONYM}</w:t>
      </w:r>
      <w:r>
        <w:t xml:space="preserve"> Incident Response Plan</w:t>
      </w:r>
      <w:r w:rsidR="006D0473">
        <w:t xml:space="preserve"> (IRP)</w:t>
      </w:r>
      <w:r>
        <w:t xml:space="preserve">. As a Tier-2 </w:t>
      </w:r>
      <w:r w:rsidR="00C55048">
        <w:t>entity</w:t>
      </w:r>
      <w:r>
        <w:t xml:space="preserve">, </w:t>
      </w:r>
      <w:r w:rsidR="0054339B">
        <w:t>{ACRONYM}</w:t>
      </w:r>
      <w:r>
        <w:t xml:space="preserve"> is not permitted, nor equipped with the properly trained personnel or tools to deconstruct malicious code for analysis. In the event protection tools discover malicious code, the IRP </w:t>
      </w:r>
      <w:r w:rsidR="006D0473">
        <w:t>will be followed and higher authorities contacted.</w:t>
      </w:r>
    </w:p>
    <w:p w:rsidR="00375E72" w:rsidRPr="00375E72" w:rsidRDefault="00375E72" w:rsidP="00375E72">
      <w:pPr>
        <w:pStyle w:val="Heading2"/>
        <w:rPr>
          <w:rFonts w:asciiTheme="minorHAnsi" w:hAnsiTheme="minorHAnsi" w:cstheme="minorHAnsi"/>
          <w:b/>
          <w:sz w:val="22"/>
        </w:rPr>
      </w:pPr>
      <w:bookmarkStart w:id="21" w:name="_3.3_Malicious_Code"/>
      <w:bookmarkStart w:id="22" w:name="_Toc462390421"/>
      <w:bookmarkEnd w:id="21"/>
      <w:r w:rsidRPr="00375E72">
        <w:rPr>
          <w:rFonts w:asciiTheme="minorHAnsi" w:hAnsiTheme="minorHAnsi" w:cstheme="minorHAnsi"/>
          <w:b/>
          <w:sz w:val="22"/>
        </w:rPr>
        <w:t>3.3</w:t>
      </w:r>
      <w:r w:rsidRPr="00375E72">
        <w:rPr>
          <w:rFonts w:asciiTheme="minorHAnsi" w:hAnsiTheme="minorHAnsi" w:cstheme="minorHAnsi"/>
          <w:b/>
          <w:sz w:val="22"/>
        </w:rPr>
        <w:tab/>
        <w:t>Malicious Code Tool Configuration</w:t>
      </w:r>
      <w:bookmarkEnd w:id="22"/>
    </w:p>
    <w:p w:rsidR="006D0473" w:rsidRDefault="0054339B" w:rsidP="00C55048">
      <w:pPr>
        <w:jc w:val="both"/>
      </w:pPr>
      <w:r>
        <w:t>{ACRONYM}</w:t>
      </w:r>
      <w:r w:rsidR="006D0473">
        <w:t xml:space="preserve"> utilizes {TOOL NAME} as its malicious code protection tool, which is configured per the following sections to ensure compliance with applicable requirements.</w:t>
      </w:r>
    </w:p>
    <w:p w:rsidR="00375E72" w:rsidRPr="00375E72" w:rsidRDefault="00375E72" w:rsidP="0091323D">
      <w:pPr>
        <w:rPr>
          <w:b/>
          <w:u w:val="single"/>
        </w:rPr>
      </w:pPr>
      <w:r w:rsidRPr="00375E72">
        <w:rPr>
          <w:b/>
          <w:u w:val="single"/>
        </w:rPr>
        <w:t>Malicious Code Tool Update</w:t>
      </w:r>
    </w:p>
    <w:p w:rsidR="006D0473" w:rsidRDefault="006D0473" w:rsidP="006D0473">
      <w:pPr>
        <w:jc w:val="both"/>
      </w:pPr>
      <w:r>
        <w:t>{TOOL NAME}</w:t>
      </w:r>
      <w:r w:rsidRPr="00604B51">
        <w:t xml:space="preserve"> </w:t>
      </w:r>
      <w:r>
        <w:t>is configured to automatically update malicious code protection mechanisms</w:t>
      </w:r>
      <w:r w:rsidRPr="00604B51">
        <w:t xml:space="preserve"> through </w:t>
      </w:r>
      <w:r>
        <w:t>implementation</w:t>
      </w:r>
      <w:r w:rsidRPr="00604B51">
        <w:t xml:space="preserve"> of the </w:t>
      </w:r>
      <w:r>
        <w:t>following</w:t>
      </w:r>
      <w:r w:rsidRPr="00604B51">
        <w:t xml:space="preserve"> STIG/SRG requirements:</w:t>
      </w:r>
    </w:p>
    <w:p w:rsidR="006D0473" w:rsidRDefault="006D0473" w:rsidP="006D0473">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6D0473" w:rsidRPr="006425E6" w:rsidTr="006D047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6D0473" w:rsidRPr="006425E6" w:rsidRDefault="006D0473" w:rsidP="00416AD7">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6D0473" w:rsidRPr="006425E6" w:rsidRDefault="006D0473"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6D0473" w:rsidRPr="006425E6" w:rsidRDefault="006D0473"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6D0473" w:rsidRPr="006425E6" w:rsidRDefault="006D0473"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6D0473" w:rsidRPr="006425E6" w:rsidRDefault="006D0473"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Application Layer Gateway (ALG) Security Requirements Guide (SRG) V1R2</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SRG-NET-000251-ALG-000131</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V-54653</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F5 BIG-IP Application Security Manager 11.x STIG V1R1</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SRG-NET-000251-ALG-000131</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V-60073</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SRG-NET-000251-IDPS-00178</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V-55597</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Juniper SRX SG IDPS STIG V1R1</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SRG-NET-000251-IDPS-00178</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V-66431</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Mainframe Product Security Requirements Guide V1R1</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SRG-APP-000272-MFP-000347</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V-68487</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McAfee VirusScan 8.8 Local Client STIG V5R9</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DTAM016-McAfee VirusScan autoupdate parameters</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V-6585</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McAfee VirusScan 8.8 Managed Client STIG V5R11</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DTAM016-McAfee VirusScan autoupdate parameters</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V-6585</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Palo Alto Networks ALG STIG V1R2</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SRG-NET-000251-ALG-000131</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V-62583</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Palo Alto Networks IDPS STIG V1R1</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SRG-NET-000251-IDPS-00178</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V-62665</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Symantec Endpoint Protection 12.1 Local Client Antivirus STIG V1R4</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DTASEP004</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V-42668</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Symantec Endpoint Protection 12.1 Managed Client Antivirus V1R4</w:t>
            </w:r>
          </w:p>
        </w:tc>
        <w:tc>
          <w:tcPr>
            <w:tcW w:w="234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DTASEP004</w:t>
            </w:r>
          </w:p>
        </w:tc>
        <w:tc>
          <w:tcPr>
            <w:tcW w:w="90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V-42612</w:t>
            </w:r>
          </w:p>
        </w:tc>
        <w:tc>
          <w:tcPr>
            <w:tcW w:w="162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6D0473" w:rsidRPr="006D0473" w:rsidTr="006D047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6D0473" w:rsidRPr="006D0473" w:rsidRDefault="006D0473" w:rsidP="006D0473">
            <w:pPr>
              <w:rPr>
                <w:rFonts w:ascii="Calibri" w:eastAsia="Times New Roman" w:hAnsi="Calibri" w:cs="Calibri"/>
                <w:color w:val="000000"/>
                <w:sz w:val="18"/>
                <w:szCs w:val="18"/>
              </w:rPr>
            </w:pPr>
            <w:r w:rsidRPr="006D0473">
              <w:rPr>
                <w:rFonts w:ascii="Calibri" w:eastAsia="Times New Roman" w:hAnsi="Calibri" w:cs="Calibri"/>
                <w:color w:val="000000"/>
                <w:sz w:val="18"/>
                <w:szCs w:val="18"/>
              </w:rPr>
              <w:t>Trend Micro Deep Security 9.x STIG V1R1</w:t>
            </w:r>
          </w:p>
        </w:tc>
        <w:tc>
          <w:tcPr>
            <w:tcW w:w="234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SRG-APP-000272</w:t>
            </w:r>
          </w:p>
        </w:tc>
        <w:tc>
          <w:tcPr>
            <w:tcW w:w="90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V-65937</w:t>
            </w:r>
          </w:p>
        </w:tc>
        <w:tc>
          <w:tcPr>
            <w:tcW w:w="162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D0473">
              <w:rPr>
                <w:rFonts w:ascii="Calibri" w:eastAsia="Times New Roman" w:hAnsi="Calibri" w:cs="Calibri"/>
                <w:color w:val="000000"/>
                <w:sz w:val="18"/>
                <w:szCs w:val="18"/>
              </w:rPr>
              <w:t>CCI-001247</w:t>
            </w:r>
          </w:p>
        </w:tc>
        <w:tc>
          <w:tcPr>
            <w:tcW w:w="2070" w:type="dxa"/>
            <w:noWrap/>
            <w:hideMark/>
          </w:tcPr>
          <w:p w:rsidR="006D0473" w:rsidRPr="006D0473" w:rsidRDefault="006D0473" w:rsidP="006D04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6D0473" w:rsidRDefault="006D0473" w:rsidP="0091323D"/>
    <w:p w:rsidR="003614B5" w:rsidRDefault="003614B5" w:rsidP="003614B5">
      <w:pPr>
        <w:jc w:val="both"/>
      </w:pPr>
      <w:r>
        <w:t>{TOOL NAME}</w:t>
      </w:r>
      <w:r w:rsidRPr="00604B51">
        <w:t xml:space="preserve"> </w:t>
      </w:r>
      <w:r>
        <w:t>is configured to update malicious code protection mechanisms whenever new releases are available</w:t>
      </w:r>
      <w:r w:rsidRPr="00604B51">
        <w:t xml:space="preserve"> through </w:t>
      </w:r>
      <w:r>
        <w:t>implementation</w:t>
      </w:r>
      <w:r w:rsidRPr="00604B51">
        <w:t xml:space="preserve"> of the </w:t>
      </w:r>
      <w:r>
        <w:t>following</w:t>
      </w:r>
      <w:r w:rsidRPr="00604B51">
        <w:t xml:space="preserve"> STIG/SRG requirements:</w:t>
      </w:r>
    </w:p>
    <w:p w:rsidR="003614B5" w:rsidRDefault="003614B5" w:rsidP="003614B5">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3614B5" w:rsidRPr="006425E6" w:rsidTr="003614B5">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3614B5" w:rsidRPr="006425E6" w:rsidRDefault="003614B5" w:rsidP="00416AD7">
            <w:pPr>
              <w:rPr>
                <w:rFonts w:eastAsia="Times New Roman" w:cstheme="minorHAnsi"/>
                <w:color w:val="FFFFFF"/>
                <w:sz w:val="18"/>
                <w:szCs w:val="18"/>
              </w:rPr>
            </w:pPr>
            <w:r w:rsidRPr="006425E6">
              <w:rPr>
                <w:rFonts w:eastAsia="Times New Roman" w:cstheme="minorHAnsi"/>
                <w:color w:val="FFFFFF"/>
                <w:sz w:val="18"/>
                <w:szCs w:val="18"/>
              </w:rPr>
              <w:lastRenderedPageBreak/>
              <w:t>STIG Source</w:t>
            </w:r>
          </w:p>
        </w:tc>
        <w:tc>
          <w:tcPr>
            <w:tcW w:w="2340" w:type="dxa"/>
            <w:noWrap/>
            <w:hideMark/>
          </w:tcPr>
          <w:p w:rsidR="003614B5" w:rsidRPr="006425E6" w:rsidRDefault="003614B5"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3614B5" w:rsidRPr="006425E6" w:rsidRDefault="003614B5"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3614B5" w:rsidRPr="006425E6" w:rsidRDefault="003614B5"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3614B5" w:rsidRPr="006425E6" w:rsidRDefault="003614B5"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Application Layer Gateway (ALG) Security Requirements Guide (SRG) V1R2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SRG-NET-000246-ALG-000132</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V-54655</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F5 BIG-IP Application Security Manager 11.x STIG V1R1</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SRG-NET-000246-ALG-000132</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V-60071</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SRG-NET-000246-IDPS-00175</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V-34759</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SRG-NET-000246-IDPS-00205</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V-55357</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Juniper SRX SG IDPS STIG V1R1</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SRG-NET-000246-IDPS-00205</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V-66009</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Mainframe Product Security Requirements Guide V1R1</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SRG-APP-000276-MFP-000353</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V-68489</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MOVE Agentless 3.0 VSEL 1.9 for SVA STIG V1R3</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DTAVSEL-001 McAfee MOVE Agentless antivirus signature age</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V-48995</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MOVE Agentless 3.0 VSEL 1.9 for SVA STIG V1R3</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DTAVSEL-003-McAfee VSEL for SVA OAS configuration</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V-48999</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Local Client STIG V1R2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V-63071</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Local Client STIG V1R2</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V-63073</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Local Client STIG V1R2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V-63143</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Managed Client STIG V1R2</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V-62793</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Managed Client STIG V1R2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V-62997</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McAfee VSEL 1.9/2.0 Managed Client STIG V1R2</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V-63069</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Palo Alto Networks ALG STIG V1R2</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SRG-NET-000246-ALG-000132</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V-62577</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Palo Alto Networks IDPS STIG V1R1</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SRG-NET-000246-IDPS-00205</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V-62659</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Symantec Endpoint Protection 12.1 Local Client Antivirus STIG V1R4</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DTASEP001</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V-42665</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Symantec Endpoint Protection 12.1 Managed Client Antivirus V1R4</w:t>
            </w:r>
          </w:p>
        </w:tc>
        <w:tc>
          <w:tcPr>
            <w:tcW w:w="234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DTASEP001</w:t>
            </w:r>
          </w:p>
        </w:tc>
        <w:tc>
          <w:tcPr>
            <w:tcW w:w="90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V-42609</w:t>
            </w:r>
          </w:p>
        </w:tc>
        <w:tc>
          <w:tcPr>
            <w:tcW w:w="162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3614B5" w:rsidRPr="003614B5" w:rsidTr="003614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614B5" w:rsidRPr="003614B5" w:rsidRDefault="003614B5" w:rsidP="003614B5">
            <w:pPr>
              <w:rPr>
                <w:rFonts w:ascii="Calibri" w:eastAsia="Times New Roman" w:hAnsi="Calibri" w:cs="Calibri"/>
                <w:color w:val="000000"/>
                <w:sz w:val="18"/>
                <w:szCs w:val="18"/>
              </w:rPr>
            </w:pPr>
            <w:r w:rsidRPr="003614B5">
              <w:rPr>
                <w:rFonts w:ascii="Calibri" w:eastAsia="Times New Roman" w:hAnsi="Calibri" w:cs="Calibri"/>
                <w:color w:val="000000"/>
                <w:sz w:val="18"/>
                <w:szCs w:val="18"/>
              </w:rPr>
              <w:t>Trend Micro Deep Security 9.x STIG V1R1</w:t>
            </w:r>
          </w:p>
        </w:tc>
        <w:tc>
          <w:tcPr>
            <w:tcW w:w="234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SRG-APP-000276</w:t>
            </w:r>
          </w:p>
        </w:tc>
        <w:tc>
          <w:tcPr>
            <w:tcW w:w="90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V-65941</w:t>
            </w:r>
          </w:p>
        </w:tc>
        <w:tc>
          <w:tcPr>
            <w:tcW w:w="162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614B5">
              <w:rPr>
                <w:rFonts w:ascii="Calibri" w:eastAsia="Times New Roman" w:hAnsi="Calibri" w:cs="Calibri"/>
                <w:color w:val="000000"/>
                <w:sz w:val="18"/>
                <w:szCs w:val="18"/>
              </w:rPr>
              <w:t>CCI-001240</w:t>
            </w:r>
          </w:p>
        </w:tc>
        <w:tc>
          <w:tcPr>
            <w:tcW w:w="2070" w:type="dxa"/>
            <w:noWrap/>
            <w:hideMark/>
          </w:tcPr>
          <w:p w:rsidR="003614B5" w:rsidRPr="003614B5" w:rsidRDefault="003614B5" w:rsidP="00361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6D0473" w:rsidRDefault="006D0473" w:rsidP="0091323D"/>
    <w:p w:rsidR="00375E72" w:rsidRPr="00375E72" w:rsidRDefault="00375E72" w:rsidP="00375E72">
      <w:pPr>
        <w:rPr>
          <w:b/>
          <w:u w:val="single"/>
        </w:rPr>
      </w:pPr>
      <w:r w:rsidRPr="00375E72">
        <w:rPr>
          <w:b/>
          <w:u w:val="single"/>
        </w:rPr>
        <w:t xml:space="preserve">Malicious Code Tool </w:t>
      </w:r>
      <w:r>
        <w:rPr>
          <w:b/>
          <w:u w:val="single"/>
        </w:rPr>
        <w:t>Location</w:t>
      </w:r>
    </w:p>
    <w:p w:rsidR="00375E72" w:rsidRDefault="0054339B" w:rsidP="00C55048">
      <w:pPr>
        <w:jc w:val="both"/>
      </w:pPr>
      <w:r>
        <w:t>{ACRONYM}</w:t>
      </w:r>
      <w:r w:rsidR="003614B5">
        <w:t xml:space="preserve"> has installed {TOOL NAME} on all assets within the accreditation boundary. {TOOL NAME}</w:t>
      </w:r>
      <w:r w:rsidR="00416AD7">
        <w:t xml:space="preserve"> monitors all entry and exit point into </w:t>
      </w:r>
      <w:r>
        <w:t>{ACRONYM}</w:t>
      </w:r>
      <w:r w:rsidR="00416AD7">
        <w:t>.</w:t>
      </w:r>
    </w:p>
    <w:p w:rsidR="00375E72" w:rsidRDefault="00375E72" w:rsidP="0091323D"/>
    <w:p w:rsidR="00375E72" w:rsidRDefault="00375E72" w:rsidP="0091323D">
      <w:r w:rsidRPr="00375E72">
        <w:rPr>
          <w:b/>
          <w:u w:val="single"/>
        </w:rPr>
        <w:lastRenderedPageBreak/>
        <w:t xml:space="preserve">Malicious Code Tool </w:t>
      </w:r>
      <w:r>
        <w:rPr>
          <w:b/>
          <w:u w:val="single"/>
        </w:rPr>
        <w:t>Eradication</w:t>
      </w:r>
    </w:p>
    <w:p w:rsidR="0091323D" w:rsidRDefault="0054339B" w:rsidP="00416AD7">
      <w:pPr>
        <w:jc w:val="both"/>
      </w:pPr>
      <w:r>
        <w:t>{ACRONYM}</w:t>
      </w:r>
      <w:r w:rsidR="00416AD7">
        <w:t xml:space="preserve"> has installed {TOOL NAME} on all assets within the accreditation boundary. {TOOL NAME} is configured to eradicate malicious code when found in accordance with the appropriate STIG.</w:t>
      </w:r>
    </w:p>
    <w:p w:rsidR="0091323D" w:rsidRDefault="00375E72" w:rsidP="0091323D">
      <w:r w:rsidRPr="00375E72">
        <w:rPr>
          <w:b/>
          <w:u w:val="single"/>
        </w:rPr>
        <w:t>Malicious Code Tool</w:t>
      </w:r>
      <w:r w:rsidR="00233053">
        <w:rPr>
          <w:b/>
          <w:u w:val="single"/>
        </w:rPr>
        <w:t xml:space="preserve"> Real Time Scans</w:t>
      </w:r>
    </w:p>
    <w:p w:rsidR="00416AD7" w:rsidRDefault="00F57EF3" w:rsidP="00F57EF3">
      <w:pPr>
        <w:jc w:val="both"/>
      </w:pPr>
      <w:r>
        <w:t xml:space="preserve">Real time scans ensure that </w:t>
      </w:r>
      <w:r w:rsidR="0054339B">
        <w:t>{ACRONYM}</w:t>
      </w:r>
      <w:r>
        <w:t xml:space="preserve"> is protected from malicious code at all times. Real time scans can be performed at the network boundary and/or on the individual asset.</w:t>
      </w:r>
    </w:p>
    <w:p w:rsidR="00F57EF3" w:rsidRDefault="00F57EF3" w:rsidP="00F57EF3">
      <w:pPr>
        <w:spacing w:after="0"/>
        <w:jc w:val="both"/>
      </w:pPr>
      <w:r>
        <w:t xml:space="preserve">Is </w:t>
      </w:r>
      <w:r w:rsidR="0054339B">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57EF3" w:rsidTr="00F57EF3">
        <w:sdt>
          <w:sdtPr>
            <w:id w:val="-1499422443"/>
            <w14:checkbox>
              <w14:checked w14:val="0"/>
              <w14:checkedState w14:val="2612" w14:font="Verdana"/>
              <w14:uncheckedState w14:val="2610" w14:font="Verdana"/>
            </w14:checkbox>
          </w:sdtPr>
          <w:sdtEndPr/>
          <w:sdtContent>
            <w:tc>
              <w:tcPr>
                <w:tcW w:w="1525" w:type="dxa"/>
              </w:tcPr>
              <w:p w:rsidR="00F57EF3" w:rsidRDefault="00F57EF3" w:rsidP="00F57EF3">
                <w:pPr>
                  <w:jc w:val="right"/>
                </w:pPr>
                <w:r>
                  <w:rPr>
                    <w:rFonts w:ascii="Segoe UI Symbol" w:eastAsia="Yu Gothic UI" w:hAnsi="Segoe UI Symbol" w:cs="Segoe UI Symbol"/>
                  </w:rPr>
                  <w:t>☐</w:t>
                </w:r>
              </w:p>
            </w:tc>
          </w:sdtContent>
        </w:sdt>
        <w:tc>
          <w:tcPr>
            <w:tcW w:w="7825" w:type="dxa"/>
          </w:tcPr>
          <w:p w:rsidR="00F57EF3" w:rsidRDefault="00F57EF3" w:rsidP="00F57EF3">
            <w:pPr>
              <w:jc w:val="both"/>
            </w:pPr>
            <w:r>
              <w:t>No: Network based entry/exit points do not exist.</w:t>
            </w:r>
          </w:p>
        </w:tc>
      </w:tr>
      <w:tr w:rsidR="00F57EF3" w:rsidRPr="001535E3" w:rsidTr="00F57EF3">
        <w:sdt>
          <w:sdtPr>
            <w:id w:val="-168258271"/>
            <w14:checkbox>
              <w14:checked w14:val="0"/>
              <w14:checkedState w14:val="2612" w14:font="Verdana"/>
              <w14:uncheckedState w14:val="2610" w14:font="Verdana"/>
            </w14:checkbox>
          </w:sdtPr>
          <w:sdtEndPr/>
          <w:sdtContent>
            <w:tc>
              <w:tcPr>
                <w:tcW w:w="1525" w:type="dxa"/>
              </w:tcPr>
              <w:p w:rsidR="00F57EF3" w:rsidRDefault="00F57EF3" w:rsidP="00F57EF3">
                <w:pPr>
                  <w:jc w:val="right"/>
                </w:pPr>
                <w:r>
                  <w:rPr>
                    <w:rFonts w:ascii="Segoe UI Symbol" w:eastAsia="MS Gothic" w:hAnsi="Segoe UI Symbol" w:cs="Segoe UI Symbol"/>
                  </w:rPr>
                  <w:t>☐</w:t>
                </w:r>
              </w:p>
            </w:tc>
          </w:sdtContent>
        </w:sdt>
        <w:tc>
          <w:tcPr>
            <w:tcW w:w="7825" w:type="dxa"/>
          </w:tcPr>
          <w:p w:rsidR="00F57EF3" w:rsidRPr="001535E3" w:rsidRDefault="00F57EF3" w:rsidP="00F57EF3">
            <w:pPr>
              <w:jc w:val="both"/>
            </w:pPr>
            <w:r>
              <w:t>Yes: HBSS is deployed to manage malicious code protection.</w:t>
            </w:r>
          </w:p>
        </w:tc>
      </w:tr>
    </w:tbl>
    <w:p w:rsidR="00F57EF3" w:rsidRPr="00C61AC0" w:rsidRDefault="00F57EF3" w:rsidP="00F57EF3">
      <w:pPr>
        <w:spacing w:after="0"/>
        <w:ind w:left="72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w:t>
      </w:r>
      <w:r w:rsidRPr="00C61AC0">
        <w:rPr>
          <w:highlight w:val="yellow"/>
        </w:rPr>
        <w:t>.</w:t>
      </w:r>
    </w:p>
    <w:p w:rsidR="00F57EF3" w:rsidRDefault="00F57EF3" w:rsidP="00F57EF3">
      <w:pPr>
        <w:spacing w:after="0"/>
        <w:jc w:val="both"/>
      </w:pPr>
      <w:r>
        <w:t>If yes</w:t>
      </w:r>
      <w:r w:rsidRPr="00E02D8C">
        <w:t>, doe</w:t>
      </w:r>
      <w:r>
        <w:t xml:space="preserve">s </w:t>
      </w:r>
      <w:r w:rsidR="0054339B">
        <w:t>{ACRONYM}</w:t>
      </w:r>
      <w:r>
        <w:t xml:space="preserve"> manage network entry/exit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57EF3" w:rsidTr="00F57EF3">
        <w:sdt>
          <w:sdtPr>
            <w:id w:val="-2062153335"/>
            <w14:checkbox>
              <w14:checked w14:val="0"/>
              <w14:checkedState w14:val="2612" w14:font="Verdana"/>
              <w14:uncheckedState w14:val="2610" w14:font="Verdana"/>
            </w14:checkbox>
          </w:sdtPr>
          <w:sdtEndPr/>
          <w:sdtContent>
            <w:tc>
              <w:tcPr>
                <w:tcW w:w="1525" w:type="dxa"/>
              </w:tcPr>
              <w:p w:rsidR="00F57EF3" w:rsidRDefault="00F57EF3" w:rsidP="00F57EF3">
                <w:pPr>
                  <w:jc w:val="right"/>
                </w:pPr>
                <w:r>
                  <w:rPr>
                    <w:rFonts w:ascii="Segoe UI Symbol" w:eastAsia="Yu Gothic UI" w:hAnsi="Segoe UI Symbol" w:cs="Segoe UI Symbol"/>
                  </w:rPr>
                  <w:t>☐</w:t>
                </w:r>
              </w:p>
            </w:tc>
          </w:sdtContent>
        </w:sdt>
        <w:tc>
          <w:tcPr>
            <w:tcW w:w="7825" w:type="dxa"/>
          </w:tcPr>
          <w:p w:rsidR="00F57EF3" w:rsidRDefault="00F57EF3" w:rsidP="00F57EF3">
            <w:pPr>
              <w:jc w:val="both"/>
            </w:pPr>
            <w:r>
              <w:t>No</w:t>
            </w:r>
          </w:p>
        </w:tc>
      </w:tr>
      <w:tr w:rsidR="00F57EF3" w:rsidRPr="001535E3" w:rsidTr="00F57EF3">
        <w:sdt>
          <w:sdtPr>
            <w:id w:val="186108500"/>
            <w14:checkbox>
              <w14:checked w14:val="0"/>
              <w14:checkedState w14:val="2612" w14:font="Verdana"/>
              <w14:uncheckedState w14:val="2610" w14:font="Verdana"/>
            </w14:checkbox>
          </w:sdtPr>
          <w:sdtEndPr/>
          <w:sdtContent>
            <w:tc>
              <w:tcPr>
                <w:tcW w:w="1525" w:type="dxa"/>
              </w:tcPr>
              <w:p w:rsidR="00F57EF3" w:rsidRDefault="00F57EF3" w:rsidP="00F57EF3">
                <w:pPr>
                  <w:jc w:val="right"/>
                </w:pPr>
                <w:r>
                  <w:rPr>
                    <w:rFonts w:ascii="Segoe UI Symbol" w:eastAsia="MS Gothic" w:hAnsi="Segoe UI Symbol" w:cs="Segoe UI Symbol"/>
                  </w:rPr>
                  <w:t>☐</w:t>
                </w:r>
              </w:p>
            </w:tc>
          </w:sdtContent>
        </w:sdt>
        <w:tc>
          <w:tcPr>
            <w:tcW w:w="7825" w:type="dxa"/>
          </w:tcPr>
          <w:p w:rsidR="00F57EF3" w:rsidRPr="001535E3" w:rsidRDefault="00F57EF3" w:rsidP="00F57EF3">
            <w:pPr>
              <w:jc w:val="both"/>
            </w:pPr>
            <w:r>
              <w:t xml:space="preserve">Yes: </w:t>
            </w:r>
            <w:sdt>
              <w:sdtPr>
                <w:id w:val="1852068966"/>
                <w:placeholder>
                  <w:docPart w:val="5AA2A25AA64B46238733F75E50F3F573"/>
                </w:placeholder>
                <w:showingPlcHdr/>
                <w:text/>
              </w:sdtPr>
              <w:sdtEndPr/>
              <w:sdtContent>
                <w:r>
                  <w:rPr>
                    <w:rStyle w:val="PlaceholderText"/>
                  </w:rPr>
                  <w:t>Enter tool name, i.e. proxy, firewall, gateway, etc..</w:t>
                </w:r>
                <w:r w:rsidRPr="002503C2">
                  <w:rPr>
                    <w:rStyle w:val="PlaceholderText"/>
                  </w:rPr>
                  <w:t>.</w:t>
                </w:r>
              </w:sdtContent>
            </w:sdt>
          </w:p>
        </w:tc>
      </w:tr>
    </w:tbl>
    <w:p w:rsidR="00416AD7" w:rsidRDefault="00416AD7" w:rsidP="0091323D"/>
    <w:p w:rsidR="00416AD7" w:rsidRDefault="00416AD7" w:rsidP="00416AD7">
      <w:pPr>
        <w:jc w:val="both"/>
      </w:pPr>
      <w:r>
        <w:t>{TOOL NAME}</w:t>
      </w:r>
      <w:r w:rsidRPr="00604B51">
        <w:t xml:space="preserve"> </w:t>
      </w:r>
      <w:r>
        <w:t>is configured to perform real-time scans of files from external sources at endpoints as the files are downloaded, opened, or executed</w:t>
      </w:r>
      <w:r w:rsidRPr="00604B51">
        <w:t xml:space="preserve"> through </w:t>
      </w:r>
      <w:r>
        <w:t>implementation</w:t>
      </w:r>
      <w:r w:rsidRPr="00604B51">
        <w:t xml:space="preserve"> of the </w:t>
      </w:r>
      <w:r>
        <w:t>following</w:t>
      </w:r>
      <w:r w:rsidRPr="00604B51">
        <w:t xml:space="preserve"> STIG/SRG requirements:</w:t>
      </w:r>
    </w:p>
    <w:p w:rsidR="00416AD7" w:rsidRDefault="00416AD7" w:rsidP="00416AD7">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416AD7" w:rsidRPr="006425E6" w:rsidTr="00416AD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416AD7" w:rsidRPr="006425E6" w:rsidRDefault="00416AD7" w:rsidP="00416AD7">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416AD7" w:rsidRPr="006425E6" w:rsidRDefault="00416AD7"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416AD7" w:rsidRPr="006425E6" w:rsidRDefault="00416AD7"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416AD7" w:rsidRPr="006425E6" w:rsidRDefault="00416AD7"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416AD7" w:rsidRPr="006425E6" w:rsidRDefault="00416AD7" w:rsidP="00416AD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Application Layer Gateway (ALG) Security Requirements Guide (SRG) V1R2</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SRG-NET-000248-ALG-000133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V-54657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SRG-NET-000248-IDPS-00206</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V-55359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Juniper SRX SG IDPS STIG V1R1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SRG-NET-000248-IDPS-00206</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V-66433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AV-MOVE-VM-001 Virtual Machine protected status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V-43788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AV-MOVE-SVA-001-McAfee MOVE SVA policy management</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AV-MOVE-SVA-002-McAfee MOVE Agentless SVA authentication policy</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AV-MOVE-SVA-003-McAfee MOVES SVA to hypervisor user name and password</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AV-MOVE-SVA-004-McAfee MOVE SVA Scan Cache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AV-MOVE-SVA-005-McAfee MOVE SVA Scan Cache file size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AV-MOVE-SVA-006-Mcafee MOVE SVA On-Demand Scan interval</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AV-MOVE-SVA-101-McAfee MOVE SVA On-Access scanning status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AV-MOVE-SVA-102-McAfee MOVE On-Access scan timeout</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AV-MOVE-SVA-103-McAfee Move ODS status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AV-MOVE-SVA-104-McAfee MOVE OAS scan on open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V-44969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AV-MOVE-SVA-105-McAfee MOVE scan all file types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V-44973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AV-MOVE-SVA-106-McAfee MOVE scan files on close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V-44979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AV-MOVE-SVA-107-McAfee MOVE scan inside archives policy</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V-44993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AV-MOVE-SVA-108-McAfee MOVE scan decode MIME encoded files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AV-MOVE-SVA-109-McAfee MOVE find unknown macro threats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AV-MOVE-SVA-110-McAfee MOVE find unknown unwanted programs and Trojans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AV-MOVE-SVA-111-McAfee MOVE GTI sensitivity level</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AV-MOVE-SVA-112-McAfee MOVE detect unwanted programs.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AV-MOVE-SVA-113-McAfee MOVE scan file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AV-MOVE-SVA-115-McAfee MOVE scan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AV-MOVE-SVA-117-McAfee MOVE ODS scan first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AV-MOVE-SVA-118-McAfee MOVE scan notification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V-48871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Security Virtual Appliance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AV-MOVE-SVA-119-McAfee MOVE quarantine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V-48873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Agentless 3.0 Security Virtual Appliance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AV-MOVE-SVA-10-McAfee MOVE SVAadmin password</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V-49679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DTAVSEL-109-McAfee VSEL for SVA Web User Interface status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V-43936</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DTAVSEL-002 - McAfee VSEL for SVA automatic signature updates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V-48997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DTAVSEL-004-McAfee VSEL for SVA OAS decompress archives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V-49003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DTAVSEL-005-McAfee VSEL for SVA OAS find unknown program viruses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V-49015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DTAVSEL-006--McAfee VSEL for SVA OAS find unknown macro viruses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V-49027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DTAVSEL-007-McAfee VSEL for SVA OAS unwanted programs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V-49029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DTAVSEL-008-McAfee VSEL for SVA OAS scan when writing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V-49031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DTAVSEL-009-McAfee VSEL for SVA OAS scan when reading from disk</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V-49033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DTAVSEL-010-McAfee VSEL for SVA OAS all file types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V-49035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DTAVSEL-011-McAfee VSEL for SVA OAS maximum scan time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V-49037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DTAVSEL-012-McAfee VSEL for SVA OAS file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V-49039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DTAVSEL-013-McAfee VSEL for SVA OAS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V-49041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DTAVSEL-014-McAfee VSEL for SVA OAS second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V-49043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DTAVSEL-015-McAfee VSEL for SVA OAS PUPS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V-49047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DTAVSEL-016-McAfee VSEL for SVA OAS second action for PUPS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V-49049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DTAVSEL-017-McAfee VSEL for SVA OAS scan failure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V-49051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DTAVSEL-018-McAfee VSEL for SVA OAS deny access on scan failure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V-49055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DTAVSEL-100-McAfee VSEL for SVA ODS scheduled scan frequency</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V-49059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DTAVSEL-102-McAfee VSEL for SVA ODS scan for unknown program viruses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V-49061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DTAVSEL-103-McAfee VSEL for SVA ODS scan for unknown macro viruses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V-49063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DTAVSEL-104-McAfee VSEL for SVA ODS scan for PUPs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V-49065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DTAVSEL-105-McAfee VSEL for SVA ODS scan all file types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V-49067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DTAVSEL-106-McAfee MOVE VSEL for SVA ODS scan first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V-49075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DTAVSEL-107-McAfee MOVE VSEL for SVA ODS scan second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V-49083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DTAVSEL-108-McAfee MOVE VSEL for SVA ODS file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V-49089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DTAVSEL-110-McAfee MOVE VSEL for SVA ODS PUPS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V-49099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DTAVSEL-111-McAfee MOVE VSEL for SVA ODS scan PUPS second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V-49103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DTAVSEL-113-McAfee MOVE VSEL for SVA ODS scan local drives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V-49109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DTAVSEL-101-McAfee MOVE VSEL for SVA ODS decompress archive files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V-49243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 VSEL 1.9 for SVA STIG V1R3</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DTAVSEL-112-McAfee MOVE VSEL for SVA ODS decode MIME encoded files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V-49245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AV-MOVE-VM-001 Virtual Machine protected status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V-43788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AV-MOVE-SVA-001-McAfee MOVE SVA policy management</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AV-MOVE-SVA-002-McAfee MOVE Agentless SVA authentication policy</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AV-MOVE-SVA-003-McAfee MOVES SVA to hypervisor user name and password</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V-43959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AV-MOVE-SVA-004-McAfee MOVE SVA Scan Cache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AV-MOVE-SVA-005-McAfee MOVE SVA Scan Cache file size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AV-MOVE-SVA-006-Mcafee MOVE SVA On-Demand Scan interval</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V-43962</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AV-MOVE-SVA-101-McAfee MOVE SVA On-Access scanning status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AV-MOVE-SVA-102-McAfee MOVE On-Access scan timeout</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AV-MOVE-SVA-103-McAfee Move ODS status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V-44935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AV-MOVE-SVA-104-McAfee MOVE OAS scan on open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V-44969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AV-MOVE-SVA-105-McAfee MOVE scan all file types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V-44973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AV-MOVE-SVA-106-McAfee MOVE scan files on close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V-44979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AV-MOVE-SVA-107-McAfee MOVE scan inside archives policy</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V-44993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AV-MOVE-SVA-108-McAfee MOVE scan decode MIME encoded files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AV-MOVE-SVA-109-McAfee MOVE find unknown macro threats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AV-MOVE-SVA-110-McAfee MOVE find unknown unwanted programs and Trojans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AV-MOVE-SVA-111-McAfee MOVE GTI sensitivity level</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V-48859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AV-MOVE-SVA-112-McAfee MOVE detect unwanted programs.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AV-MOVE-SVA-113-McAfee MOVE scan file exclusions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AV-MOVE-SVA-115-McAfee MOVE scan first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AV-MOVE-SVA-117-McAfee MOVE ODS scan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V-48869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AV-MOVE-SVA-118-McAfee MOVE scan notification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V-48871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AV-MOVE-SVA-119-McAfee MOVE quarantine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V-48873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Agentless 3.0/3.6.1 Security Virtual Appliance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AV-MOVE-SVA-10-McAfee MOVE SVAadmin password</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V-49679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AV-MOVE-CLT-001</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V-42933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AV-MOVE-CLT-002</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V-42935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AV-MOVE-CLT-003</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V-42936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AV-MOVE-CLT-004</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V-42937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AV-MOVE-CLT-005</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V-42939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AV-MOVE-CLT-006</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AV-MOVE-CLT-007</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AV-MOVE-CLT-008</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AV-MOVE-CLT-009</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AV-MOVE-CLT-010</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AV-MOVE-CLT-015</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V-42949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AV-MOVE-CLT-016</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AV-MOVE-CLT-017</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AV-MOVE-CLT-019</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AV-MOVE-CLT-020</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AV-MOVE-CLT-021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AV-MOVE-CLT-022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AV-MOVE-CLT-023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Client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AV-MOVE-CLT-024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V-42958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V-42964</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V-42965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V-42966</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AV-MOVE-OSS-005</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V-42968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AV-MOVE-OSS-006</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V-42971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AV-MOVE-OSS-007</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V-42973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AV-MOVE-OSS-008</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V-42974</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AV-MOVE-OSS-009</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V-42976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AV-MOVE-OSS-010</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V-42977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AV-MOVE-OSS-015</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V-42983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MOVE 2.6/3.6.1 Multi-Platform OSS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AV-MOVE-OSS-016</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V-42986</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DTAM001-McAfee VirusScan Control Panel </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V-6453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DTAM002-McAfee VirusScan on access scan boot sectors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V-6467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DTAM003-McAfee VirusScan on access scan floppy</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V-6468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DTAM005-McAfee VirusScan remove messages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DTAM009-McAfee VirusScan Control Panel log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DTAM010-McAfee VirusScan limit log size parameter </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DTAM012-McAfee VirusScan log summary parameter </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DTAM013-McAfee VirusScan log encrypted files parameter</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V-6583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DTAM090-McAfee VirusScan on-access script scan parameter</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V-14618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DTAM091-McAfee VirusScan on-access scan blocking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V-14619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DTAM092-McAfee VirusScan on-access scan blocking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DTAM093-McAfee VirusScan on-access scan blocking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DTAM102-McAfee VirusScan scan when reading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DTAM103-McAfee VirusScan scan all files parameter</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DTAM104-McAfee VirusScan heuristics program </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DTAM105-McAfee VirusScan heuristics macro level</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DTAM106-McAfee VirusScan scan inside archive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DTAM110-McAfee VirusScan process primary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V-14630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DTAM111-McAfee VirusScan process secondary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V-14631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DTAM130-McAfee VirusScan buffer overflow protection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DTAM131-McAfee VirusScan buffer overflow protection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DTAM132-McAfee VirusScan buffer overflow message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DTAM133-McAfee VirusScan buffer overflow log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V-14660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DTAM134-McAfee VirusScan log size limitation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V-14661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DTAM137-McAfee VirusScan File Reputation Service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V-35027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DTAM152--McAfee VirusScan on-access script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V-42563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DTAM153--McAfee VirusScan on-access file exclusions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V-42564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DTAM160-McAfee VirusScan on-access URL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V-42572</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DTAM165--McAfee VirusScan on-access unwanted programs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V-42574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Local Client STIG V5R9</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DTAM166-McAfee VirusScan on-access unwanted program first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V-42575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VirusScan 8.8 Local Client STIG V5R9</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DTAM167-McAfee VirusScan on-access unwanted program second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V-42576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DTAM001-McAfee VirusScan Control Panel </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V-6453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DTAM002-McAfee VirusScan on access scan boot sectors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V-6467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DTAM003-McAfee VirusScan on access scan floppy</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V-6468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DTAM005-McAfee VirusScan remove messages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DTAM009-McAfee VirusScan Control Panel log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V-6474</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DTAM010-McAfee VirusScan limit log size parameter </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DTAM012-McAfee VirusScan log summary parameter </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V-6478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DTAM013-McAfee VirusScan log encrypted files parameter</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V-6583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DTAM090-McAfee VirusScan on-access script scan parameter</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V-14618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DTAM091-McAfee VirusScan on-access scan blocking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V-14619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DTAM092-McAfee VirusScan on-access scan blocking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DTAM093-McAfee VirusScan on-access scan blocking</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DTAM102-McAfee VirusScan scan when reading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V-14624</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DTAM103-McAfee VirusScan scan all files parameter</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 xml:space="preserve">DTAM104-McAfee VirusScan heuristics program </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V-14626</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DTAM105-McAfee VirusScan heuristics macro level</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DTAM106-McAfee VirusScan scan inside archive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V-14628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DTAM110-McAfee VirusScan process primary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V-14630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DTAM111-McAfee VirusScan process secondary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V-14631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DTAM130-McAfee VirusScan buffer overflow protection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DTAM131-McAfee VirusScan buffer overflow protection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V-14658</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DTAM132-McAfee VirusScan buffer overflow message</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V-14659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DTAM133-McAfee VirusScan buffer overflow log</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V-14660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DTAM134-McAfee VirusScan log size limitation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V-14661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DTAM137-McAfee VirusScan File Reputation Service</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V-35027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DTAM152--McAfee VirusScan on-access script exclusions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V-42530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DTAM153--McAfee VirusScan on-access file exclusions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V-42531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DTAM160-McAfee VirusScan on-access URL exclusions</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V-42539</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DTAM165-McAfee VirusScan on-access unwanted programs</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V-42541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DTAM166-McAfee VirusScan on-access unwanted program first action</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V-42542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VirusScan 8.8 Managed Client STIG V5R11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DTAM167-McAfee VirusScan on-access unwanted program second action</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V-42543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VSEL 1.9/2.0 Local Client STIG V1R2</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SRG-APP-000278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V-63107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VSEL 1.9/2.0 Local Client STIG V1R2</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SRG-APP-000278</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V-63135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VSEL 1.9/2.0 Managed Client STIG V1R2</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SRG-APP-000278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V-63031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McAfee VSEL 1.9/2.0 Managed Client STIG V1R2</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SRG-APP-000278</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V-63061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V-42666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V-42667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DTASEP009</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DTASEP010</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DTASEP015</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V-42679</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DTASEP016</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DTASEP017</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DTASEP019</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DTASEP020</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V-42688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Local Client Antivirus STIG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DTASEP026</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V-42690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V-42610</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V-42611</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V-42616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DTASEP009</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V-42617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DTASEP010</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V-42628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V-42632</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V-42633</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lastRenderedPageBreak/>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V-42634</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DTASEP015</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DTASEP016</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V-42636</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DTASEP017</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V-42637</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DTASEP018</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V-42638</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DTASEP019</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V-42640</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DTASEP020</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V-42641</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DTASEP021</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V-42642</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DTASEP022</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V-42643</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DTASEP023</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V-42644</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DTASEP024</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V-42645</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DTASEP025</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V-42646</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Symantec Endpoint Protection 12.1 Managed Client Antivirus V1R4</w:t>
            </w:r>
          </w:p>
        </w:tc>
        <w:tc>
          <w:tcPr>
            <w:tcW w:w="234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DTASEP026</w:t>
            </w:r>
          </w:p>
        </w:tc>
        <w:tc>
          <w:tcPr>
            <w:tcW w:w="90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V-42647</w:t>
            </w:r>
          </w:p>
        </w:tc>
        <w:tc>
          <w:tcPr>
            <w:tcW w:w="162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416AD7" w:rsidRPr="00416AD7" w:rsidTr="00416A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16AD7" w:rsidRPr="00416AD7" w:rsidRDefault="00416AD7" w:rsidP="00416AD7">
            <w:pPr>
              <w:rPr>
                <w:rFonts w:ascii="Calibri" w:eastAsia="Times New Roman" w:hAnsi="Calibri" w:cs="Calibri"/>
                <w:color w:val="000000"/>
                <w:sz w:val="18"/>
                <w:szCs w:val="18"/>
              </w:rPr>
            </w:pPr>
            <w:r w:rsidRPr="00416AD7">
              <w:rPr>
                <w:rFonts w:ascii="Calibri" w:eastAsia="Times New Roman" w:hAnsi="Calibri" w:cs="Calibri"/>
                <w:color w:val="000000"/>
                <w:sz w:val="18"/>
                <w:szCs w:val="18"/>
              </w:rPr>
              <w:t>Trend Micro Deep Security 9.x STIG V1R1</w:t>
            </w:r>
          </w:p>
        </w:tc>
        <w:tc>
          <w:tcPr>
            <w:tcW w:w="234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SRG-APP-000278</w:t>
            </w:r>
          </w:p>
        </w:tc>
        <w:tc>
          <w:tcPr>
            <w:tcW w:w="90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V-65945</w:t>
            </w:r>
          </w:p>
        </w:tc>
        <w:tc>
          <w:tcPr>
            <w:tcW w:w="162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6AD7">
              <w:rPr>
                <w:rFonts w:ascii="Calibri" w:eastAsia="Times New Roman" w:hAnsi="Calibri" w:cs="Calibri"/>
                <w:color w:val="000000"/>
                <w:sz w:val="18"/>
                <w:szCs w:val="18"/>
              </w:rPr>
              <w:t>CCI-001242</w:t>
            </w:r>
          </w:p>
        </w:tc>
        <w:tc>
          <w:tcPr>
            <w:tcW w:w="2070" w:type="dxa"/>
            <w:noWrap/>
            <w:hideMark/>
          </w:tcPr>
          <w:p w:rsidR="00416AD7" w:rsidRPr="00416AD7" w:rsidRDefault="00416AD7" w:rsidP="00416A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416AD7" w:rsidRDefault="00416AD7" w:rsidP="0091323D"/>
    <w:p w:rsidR="00233053" w:rsidRDefault="00233053" w:rsidP="0091323D">
      <w:r w:rsidRPr="00375E72">
        <w:rPr>
          <w:b/>
          <w:u w:val="single"/>
        </w:rPr>
        <w:t>Malicious Code Tool</w:t>
      </w:r>
      <w:r>
        <w:rPr>
          <w:b/>
          <w:u w:val="single"/>
        </w:rPr>
        <w:t xml:space="preserve"> Periodic Scans</w:t>
      </w:r>
    </w:p>
    <w:p w:rsidR="00F57EF3" w:rsidRDefault="00F57EF3" w:rsidP="00F57EF3">
      <w:pPr>
        <w:jc w:val="both"/>
      </w:pPr>
      <w:r>
        <w:t>{TOOL NAME}</w:t>
      </w:r>
      <w:r w:rsidRPr="00604B51">
        <w:t xml:space="preserve"> </w:t>
      </w:r>
      <w:r>
        <w:t xml:space="preserve">is configured to perform periodic scans of </w:t>
      </w:r>
      <w:r w:rsidR="0054339B">
        <w:t>{ACRONYM}</w:t>
      </w:r>
      <w:r>
        <w:t xml:space="preserve"> every 7 days</w:t>
      </w:r>
      <w:r w:rsidRPr="00604B51">
        <w:t xml:space="preserve"> through </w:t>
      </w:r>
      <w:r>
        <w:t>implementation</w:t>
      </w:r>
      <w:r w:rsidRPr="00604B51">
        <w:t xml:space="preserve"> of the </w:t>
      </w:r>
      <w:r>
        <w:t>following</w:t>
      </w:r>
      <w:r w:rsidRPr="00604B51">
        <w:t xml:space="preserve"> STIG/SRG requirements:</w:t>
      </w:r>
    </w:p>
    <w:p w:rsidR="00F57EF3" w:rsidRDefault="00F57EF3" w:rsidP="00F57EF3">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F57EF3" w:rsidRPr="006425E6" w:rsidTr="00F57EF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F57EF3" w:rsidRPr="006425E6" w:rsidRDefault="00F57EF3" w:rsidP="00F57EF3">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Mainframe Product Security Requirements Guide V1R1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SRG-APP-000277-MFP-000354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V-68491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MOVE 2.6/3.6.1 Multi-Platform OSS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AV-MOVE-OSS-013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V-42981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McAfee MOVE 2.6/3.6.1 Multi-Platform OSS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AV-MOVE-OSS-014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V-42982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DTAM045-McAfee VirusScan fixed disk and processes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DTAM046-McAfee VirusScan include subfolders</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DTAM047-McAfee VirusScan include boot sectors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DTAM048-McAfee VirusScan scan all files parameter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DTAM050-McAfee VirusScan exclusions parameter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DTAM052-McAfee VirusScan scan archives parameter</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DTAM053-McAfee VirusScan decode MIME encoded</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DTAM054 - McAfee VirusScan find unknown programs</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DTAM055-McAfee VirusScan find unknown macro virus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DTAM059-McAfee VirusScan log to file parameter</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DTAM060-McAfee VirusScan log file limit parameter</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DTAM063-McAfee VirusScan failure on encrypted file</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DTAM070-McAfee VirusScan schedule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DTAM058-McAfee VirusScan check unwanted programs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V-14654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DTAM154-McAfee VirusScan on-demand memory rootkits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V-42565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DTAM156--McAfee VirusScan on-demand utilize scan cache</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V-42568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DTAM045-McAfee VirusScan fixed disk and processes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DTAM046-McAfee VirusScan include subfolders</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DTAM047-McAfee VirusScan include boot sectors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DTAM048-McAfee VirusScan scan all files parameter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DTAM050-McAfee VirusScan exclusions parameter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V-6604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DTAM052-McAfee VirusScan scan archives parameter</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DTAM053-McAfee VirusScan decode MIME encoded</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DTAM054 - McAfee VirusScan find unknown programs</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DTAM055-McAfee VirusScan find unknown macro virus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DTAM059-McAfee VirusScan log to file parameter</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DTAM060-McAfee VirusScan log file limit parameter</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DTAM063-McAfee VirusScan failure on encrypted file</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DTAM070-McAfee VirusScan schedule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V-6627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DTAM058-McAfee VirusScan check unwanted programs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V-14654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DTAM154-McAfee VirusScan on-demand memory rootkits</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V-42532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DTAM156-McAfee VirusScan on-demand utilize scan cache</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V-42535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V-63109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V-63111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V-63113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V-63115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V-63117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V-63119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V-63121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V-63123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V-63125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V-63127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V-63129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V-63131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V-63133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V-63033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V-63035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V-63037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V-63039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V-63041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V-63043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V-63045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V-63047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V-63049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V-63053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V-63055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V-63057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V-63059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V-42777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V-42778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V-42779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DTASEP053</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DTASEP054</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DTASEP043</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V-42664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DTASEP044</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V-42689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DTASEP045</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DTASEP046</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DTASEP050</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Trend Micro Deep Security 9.x STIG V1R1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SRG-APP-000277</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V-65943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CCI-001241</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F57EF3" w:rsidRDefault="00F57EF3" w:rsidP="0091323D"/>
    <w:p w:rsidR="00233053" w:rsidRDefault="00233053" w:rsidP="0091323D">
      <w:r w:rsidRPr="00375E72">
        <w:rPr>
          <w:b/>
          <w:u w:val="single"/>
        </w:rPr>
        <w:t>Malicious Code Tool</w:t>
      </w:r>
      <w:r>
        <w:rPr>
          <w:b/>
          <w:u w:val="single"/>
        </w:rPr>
        <w:t xml:space="preserve"> Alerts</w:t>
      </w:r>
    </w:p>
    <w:p w:rsidR="00F57EF3" w:rsidRDefault="00F57EF3" w:rsidP="00F57EF3">
      <w:pPr>
        <w:jc w:val="both"/>
      </w:pPr>
      <w:r>
        <w:t>{TOOL NAME}</w:t>
      </w:r>
      <w:r w:rsidRPr="00604B51">
        <w:t xml:space="preserve"> </w:t>
      </w:r>
      <w:r>
        <w:t>is configured to perform block and quarantine malicious code and then send an alert to the administrator immediately in near real-time in response to malicious code detection</w:t>
      </w:r>
      <w:r w:rsidRPr="00604B51">
        <w:t xml:space="preserve"> through </w:t>
      </w:r>
      <w:r>
        <w:t>implementation</w:t>
      </w:r>
      <w:r w:rsidRPr="00604B51">
        <w:t xml:space="preserve"> of the </w:t>
      </w:r>
      <w:r>
        <w:t>following</w:t>
      </w:r>
      <w:r w:rsidRPr="00604B51">
        <w:t xml:space="preserve"> STIG/SRG requirements:</w:t>
      </w:r>
    </w:p>
    <w:p w:rsidR="00F57EF3" w:rsidRDefault="00F57EF3" w:rsidP="00F57EF3">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F57EF3" w:rsidRPr="006425E6" w:rsidTr="00F57EF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F57EF3" w:rsidRPr="006425E6" w:rsidRDefault="00F57EF3" w:rsidP="00F57EF3">
            <w:pPr>
              <w:rPr>
                <w:rFonts w:eastAsia="Times New Roman" w:cstheme="minorHAnsi"/>
                <w:color w:val="FFFFFF"/>
                <w:sz w:val="18"/>
                <w:szCs w:val="18"/>
              </w:rPr>
            </w:pPr>
            <w:r w:rsidRPr="006425E6">
              <w:rPr>
                <w:rFonts w:eastAsia="Times New Roman" w:cstheme="minorHAnsi"/>
                <w:color w:val="FFFFFF"/>
                <w:sz w:val="18"/>
                <w:szCs w:val="18"/>
              </w:rPr>
              <w:t>STIG Source</w:t>
            </w:r>
          </w:p>
        </w:tc>
        <w:tc>
          <w:tcPr>
            <w:tcW w:w="234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Title</w:t>
            </w:r>
          </w:p>
        </w:tc>
        <w:tc>
          <w:tcPr>
            <w:tcW w:w="90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Vuln ID</w:t>
            </w:r>
          </w:p>
        </w:tc>
        <w:tc>
          <w:tcPr>
            <w:tcW w:w="1620" w:type="dxa"/>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CCI</w:t>
            </w:r>
          </w:p>
        </w:tc>
        <w:tc>
          <w:tcPr>
            <w:tcW w:w="2070" w:type="dxa"/>
            <w:noWrap/>
            <w:hideMark/>
          </w:tcPr>
          <w:p w:rsidR="00F57EF3" w:rsidRPr="006425E6" w:rsidRDefault="00F57EF3" w:rsidP="00F57EF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425E6">
              <w:rPr>
                <w:rFonts w:eastAsia="Times New Roman" w:cstheme="minorHAnsi"/>
                <w:color w:val="FFFFFF"/>
                <w:sz w:val="18"/>
                <w:szCs w:val="18"/>
              </w:rPr>
              <w:t>Verification Method</w:t>
            </w: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Application Layer Gateway (ALG) Security Requirements Guide (SRG)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SRG-NET-000249-ALG-000134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V-54659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Application Layer Gateway (ALG) Security Requirements Guide (SRG)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SRG-NET-000249-ALG-000145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V-54661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Application Layer Gateway (ALG) Security Requirements Guide (SRG)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SRG-NET-000249-ALG-000146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V-54663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SRG-NET-000249-IDPS-00176</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V-34762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SRG-NET-000249-IDPS-00221</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V-55361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Intrusion Detection and Prevention Systems (IDPS) Security Requirements Guide V2R2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SRG-NET-000249-IDPS-00222</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V-55363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Juniper SRX SG IDPS STIG V1R1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SRG-NET-000249-IDPS-00176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V-66435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Juniper SRX SG IDPS STIG V1R1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SRG-NET-000249-IDPS-00222</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V-66437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DTAM029-McAfee VirusScan allowed actions email</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DTAM056-McAfee VirusScan action for Virus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DTAM057-McAfee VirusScan secondary action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DTAM039-McAfee VirusScan unwanted programs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V-14652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DTAM162-McAfee VirusScan Email on-delivery threat second action</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V-42514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DTAM163-McAfee VirusScan Email on-delivery unwanted program second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V-42515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DTAM155--McAfee VirusScan on-demand unwanted programs first action</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V-42566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Local Client STIG V5R9</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DTAM164-McAfee VirusScan Email on-delivery threat second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V-42567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DTAM029-McAfee VirusScan allowed actions email</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DTAM056-McAfee VirusScan action for Virus </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 xml:space="preserve">DTAM057-McAfee VirusScan secondary action </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V-6617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DTAM039-McAfee VirusScan unwanted programs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V-14652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DTAM162-McAfee VirusScan Email on-delivery threat second action</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V-42493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DTAM163-McAfee VirusScan Email on-delivery unwanted program second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V-42500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DTAM155-McAfee VirusScan on-demand unwanted programs first action</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V-42533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VirusScan 8.8 Managed Client STIG V5R11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DTAM164-McAfee VirusScan Email on-delivery threat second action</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V-42534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V-63075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V-63077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V-63079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V-63081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V-63083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V-63085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V-63087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V-63089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V-63091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V-63093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V-63095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V-63097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V-63099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V-63101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V-63103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Local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V-63105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V-62999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V-63001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V-63003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V-63005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V-63007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V-63009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V-63011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V-63013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V-63015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V-63017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V-63019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V-63021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V-63023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V-63025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V-63027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McAfee VSEL 1.9/2.0 Managed Client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V-63029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Palo Alto Networks ALG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SRG-NET-000249-ALG-000134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V-62579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Palo Alto Networks ALG STIG V1R2</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SRG-NET-000249-ALG-000145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V-62581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Palo Alto Networks ALG STIG V1R2</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SRG-NET-000249-ALG-000146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V-62645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Palo Alto Networks IDPS STIG V1R1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SRG-NET-000249-IDPS-00176</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V-62661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Palo Alto Networks IDPS STIG V1R1</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SRG-NET-000249-IDPS-00222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V-62663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V-42699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V-42775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V-42776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V-42789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V-42799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V-42800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V-42801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V-42802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V-42803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V-42819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V-42825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V-42839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DTASEP109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DTASEP110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DTASEP111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DTASEP112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DTASEP113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Local Client Antivirus STIG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DTASEP114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V-42848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V-42648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V-42649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DTASEP029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V-42657</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V-42658</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V-42659</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DTASEP039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V-42660</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V-42661</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V-42662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V-42663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DTASEP048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V-42709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DTASEP059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V-42719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DTASEP069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V-42724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V-42732</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V-42733</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V-42734</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V-42735</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V-42736</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DTASEP083</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V-42743</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DTASEP084</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V-42744</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lastRenderedPageBreak/>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DTASEP085</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V-42745</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DTASEP086</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V-42746</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DTASEP087</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DTASEP088</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V-42748</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DTASEP089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V-42749</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DTASEP090</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V-42750</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DTASEP091</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V-42751</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Symantec Endpoint Protection 12.1 Managed Client Antivirus V1R4</w:t>
            </w:r>
          </w:p>
        </w:tc>
        <w:tc>
          <w:tcPr>
            <w:tcW w:w="234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DTASEP092</w:t>
            </w:r>
          </w:p>
        </w:tc>
        <w:tc>
          <w:tcPr>
            <w:tcW w:w="90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V-42752</w:t>
            </w:r>
          </w:p>
        </w:tc>
        <w:tc>
          <w:tcPr>
            <w:tcW w:w="162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F57EF3" w:rsidRPr="00F57EF3" w:rsidTr="00F57EF3">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F57EF3" w:rsidRPr="00F57EF3" w:rsidRDefault="00F57EF3" w:rsidP="00F57EF3">
            <w:pPr>
              <w:rPr>
                <w:rFonts w:ascii="Calibri" w:eastAsia="Times New Roman" w:hAnsi="Calibri" w:cs="Calibri"/>
                <w:color w:val="000000"/>
                <w:sz w:val="18"/>
                <w:szCs w:val="18"/>
              </w:rPr>
            </w:pPr>
            <w:r w:rsidRPr="00F57EF3">
              <w:rPr>
                <w:rFonts w:ascii="Calibri" w:eastAsia="Times New Roman" w:hAnsi="Calibri" w:cs="Calibri"/>
                <w:color w:val="000000"/>
                <w:sz w:val="18"/>
                <w:szCs w:val="18"/>
              </w:rPr>
              <w:t>Trend Micro Deep Security 9.x STIG V1R1</w:t>
            </w:r>
          </w:p>
        </w:tc>
        <w:tc>
          <w:tcPr>
            <w:tcW w:w="234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SRG-APP-000279</w:t>
            </w:r>
          </w:p>
        </w:tc>
        <w:tc>
          <w:tcPr>
            <w:tcW w:w="90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V-65947</w:t>
            </w:r>
          </w:p>
        </w:tc>
        <w:tc>
          <w:tcPr>
            <w:tcW w:w="162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7EF3">
              <w:rPr>
                <w:rFonts w:ascii="Calibri" w:eastAsia="Times New Roman" w:hAnsi="Calibri" w:cs="Calibri"/>
                <w:color w:val="000000"/>
                <w:sz w:val="18"/>
                <w:szCs w:val="18"/>
              </w:rPr>
              <w:t>CCI-001243</w:t>
            </w:r>
          </w:p>
        </w:tc>
        <w:tc>
          <w:tcPr>
            <w:tcW w:w="2070" w:type="dxa"/>
            <w:noWrap/>
            <w:hideMark/>
          </w:tcPr>
          <w:p w:rsidR="00F57EF3" w:rsidRPr="00F57EF3" w:rsidRDefault="00F57EF3" w:rsidP="00F57E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F57EF3" w:rsidRDefault="00F57EF3" w:rsidP="0091323D"/>
    <w:p w:rsidR="00F57EF3" w:rsidRDefault="00F57EF3" w:rsidP="00734238">
      <w:pPr>
        <w:jc w:val="both"/>
      </w:pPr>
      <w:r>
        <w:t xml:space="preserve">In the event </w:t>
      </w:r>
      <w:r w:rsidR="0054339B">
        <w:t>{ACRONYM}</w:t>
      </w:r>
      <w:r>
        <w:t xml:space="preserve"> </w:t>
      </w:r>
      <w:r w:rsidR="00734238">
        <w:t xml:space="preserve">receives false positives during malicious code detection and eradication process, the </w:t>
      </w:r>
      <w:r>
        <w:t xml:space="preserve">{TOOL NAME} </w:t>
      </w:r>
      <w:r w:rsidR="00734238">
        <w:t xml:space="preserve">signatures creating the false positive will be disabled to ensure a negative impact on the availability of </w:t>
      </w:r>
      <w:r w:rsidR="0054339B">
        <w:t>{ACRONYM}</w:t>
      </w:r>
      <w:r w:rsidR="00734238">
        <w:t xml:space="preserve"> is not created.</w:t>
      </w:r>
    </w:p>
    <w:p w:rsidR="00CB26A4" w:rsidRDefault="00CB26A4" w:rsidP="0091323D">
      <w:pPr>
        <w:pStyle w:val="Heading1"/>
        <w:numPr>
          <w:ilvl w:val="0"/>
          <w:numId w:val="1"/>
        </w:numPr>
        <w:rPr>
          <w:rFonts w:asciiTheme="minorHAnsi" w:hAnsiTheme="minorHAnsi" w:cstheme="minorHAnsi"/>
          <w:b/>
          <w:sz w:val="22"/>
        </w:rPr>
      </w:pPr>
      <w:bookmarkStart w:id="23" w:name="_INFORMATION_SYSTEM_MONITORING"/>
      <w:bookmarkStart w:id="24" w:name="_Toc462390422"/>
      <w:bookmarkEnd w:id="23"/>
      <w:r w:rsidRPr="00CB26A4">
        <w:rPr>
          <w:rFonts w:asciiTheme="minorHAnsi" w:hAnsiTheme="minorHAnsi" w:cstheme="minorHAnsi"/>
          <w:b/>
          <w:sz w:val="22"/>
        </w:rPr>
        <w:t>INFORMATION SYSTEM MONITORING</w:t>
      </w:r>
      <w:bookmarkEnd w:id="24"/>
    </w:p>
    <w:p w:rsidR="0091323D" w:rsidRDefault="0054339B" w:rsidP="00274FA1">
      <w:pPr>
        <w:jc w:val="both"/>
      </w:pPr>
      <w:r>
        <w:t>{ACRONYM}</w:t>
      </w:r>
      <w:r w:rsidR="00274FA1" w:rsidRPr="00274FA1">
        <w:t xml:space="preserve"> monitoring includes external and internal monitoring. External monitoring includes the observation of events occurring at the </w:t>
      </w:r>
      <w:r>
        <w:t>{ACRONYM}</w:t>
      </w:r>
      <w:r w:rsidR="00274FA1" w:rsidRPr="00274FA1">
        <w:t xml:space="preserve"> boundary (i.e., part of perimeter defense and boundary protection). Internal monitoring includes the observation of events occurring within the </w:t>
      </w:r>
      <w:r>
        <w:t>{ACRONYM}</w:t>
      </w:r>
      <w:r w:rsidR="000768C6">
        <w:t xml:space="preserve"> network</w:t>
      </w:r>
      <w:r w:rsidR="00274FA1" w:rsidRPr="00274FA1">
        <w:t xml:space="preserve">. Output from system monitoring </w:t>
      </w:r>
      <w:r w:rsidR="00274FA1">
        <w:t>will serve</w:t>
      </w:r>
      <w:r w:rsidR="00274FA1" w:rsidRPr="00274FA1">
        <w:t xml:space="preserve"> as input to </w:t>
      </w:r>
      <w:r w:rsidR="00274FA1">
        <w:t xml:space="preserve">the </w:t>
      </w:r>
      <w:r>
        <w:t>{ACRONYM}</w:t>
      </w:r>
      <w:r w:rsidR="00274FA1">
        <w:t xml:space="preserve"> </w:t>
      </w:r>
      <w:r w:rsidR="00274FA1" w:rsidRPr="00274FA1">
        <w:t>continuous monitoring and incident response programs</w:t>
      </w:r>
      <w:r w:rsidR="00274FA1">
        <w:t>.</w:t>
      </w:r>
    </w:p>
    <w:p w:rsidR="000768C6" w:rsidRPr="00274FA1" w:rsidRDefault="000768C6" w:rsidP="000768C6">
      <w:pPr>
        <w:pStyle w:val="Heading2"/>
        <w:rPr>
          <w:rFonts w:asciiTheme="minorHAnsi" w:hAnsiTheme="minorHAnsi" w:cstheme="minorHAnsi"/>
          <w:b/>
          <w:sz w:val="22"/>
        </w:rPr>
      </w:pPr>
      <w:bookmarkStart w:id="25" w:name="_Toc462390423"/>
      <w:r>
        <w:rPr>
          <w:rFonts w:asciiTheme="minorHAnsi" w:hAnsiTheme="minorHAnsi" w:cstheme="minorHAnsi"/>
          <w:b/>
          <w:sz w:val="22"/>
        </w:rPr>
        <w:t>4.1</w:t>
      </w:r>
      <w:r>
        <w:rPr>
          <w:rFonts w:asciiTheme="minorHAnsi" w:hAnsiTheme="minorHAnsi" w:cstheme="minorHAnsi"/>
          <w:b/>
          <w:sz w:val="22"/>
        </w:rPr>
        <w:tab/>
      </w:r>
      <w:r w:rsidRPr="00274FA1">
        <w:rPr>
          <w:rFonts w:asciiTheme="minorHAnsi" w:hAnsiTheme="minorHAnsi" w:cstheme="minorHAnsi"/>
          <w:b/>
          <w:sz w:val="22"/>
        </w:rPr>
        <w:t>Internal Monitoring</w:t>
      </w:r>
      <w:bookmarkEnd w:id="25"/>
    </w:p>
    <w:p w:rsidR="000768C6" w:rsidRDefault="00C55048" w:rsidP="00274FA1">
      <w:pPr>
        <w:jc w:val="both"/>
      </w:pPr>
      <w:r>
        <w:t xml:space="preserve">In the event </w:t>
      </w:r>
      <w:r w:rsidR="00F841B4">
        <w:t xml:space="preserve">either general users or administrators </w:t>
      </w:r>
      <w:r>
        <w:t xml:space="preserve">supporting </w:t>
      </w:r>
      <w:r w:rsidR="0054339B">
        <w:t>{ACRONYM}</w:t>
      </w:r>
      <w:r>
        <w:t xml:space="preserve"> are identified as high risk, the following additional monitoring will be implemented:</w:t>
      </w:r>
    </w:p>
    <w:p w:rsidR="00C55048" w:rsidRDefault="00C55048" w:rsidP="00C55048">
      <w:pPr>
        <w:pStyle w:val="ListParagraph"/>
        <w:numPr>
          <w:ilvl w:val="0"/>
          <w:numId w:val="30"/>
        </w:numPr>
        <w:jc w:val="both"/>
      </w:pPr>
      <w:r>
        <w:t xml:space="preserve">Two Person Integrity – high risk personnel will require an escort to access </w:t>
      </w:r>
      <w:r w:rsidR="0054339B">
        <w:t>{ACRONYM}</w:t>
      </w:r>
    </w:p>
    <w:p w:rsidR="00C55048" w:rsidRDefault="00C55048" w:rsidP="00C55048">
      <w:pPr>
        <w:pStyle w:val="ListParagraph"/>
        <w:numPr>
          <w:ilvl w:val="0"/>
          <w:numId w:val="30"/>
        </w:numPr>
        <w:jc w:val="both"/>
      </w:pPr>
      <w:r>
        <w:t xml:space="preserve">Audit Trail Review – after high risk personnel access </w:t>
      </w:r>
      <w:r w:rsidR="0054339B">
        <w:t>{ACRONYM}</w:t>
      </w:r>
      <w:r>
        <w:t>, the audit trail will be immediately reviewed to ensure unauthorized actions have not occurred</w:t>
      </w:r>
    </w:p>
    <w:p w:rsidR="00C55048" w:rsidRDefault="00C55048" w:rsidP="00C55048">
      <w:pPr>
        <w:jc w:val="both"/>
      </w:pPr>
      <w:r>
        <w:t xml:space="preserve">The following sources will be </w:t>
      </w:r>
      <w:r w:rsidRPr="00C06358">
        <w:t>used to identify individuals who pose an increased level of risk</w:t>
      </w:r>
      <w:r>
        <w:t xml:space="preserve"> to </w:t>
      </w:r>
      <w:r w:rsidR="0054339B">
        <w:t>{ACRONYM}</w:t>
      </w:r>
      <w:r>
        <w:t>:</w:t>
      </w:r>
    </w:p>
    <w:p w:rsidR="00C55048" w:rsidRDefault="00C55048" w:rsidP="00C55048">
      <w:pPr>
        <w:pStyle w:val="ListParagraph"/>
        <w:numPr>
          <w:ilvl w:val="0"/>
          <w:numId w:val="31"/>
        </w:numPr>
      </w:pPr>
      <w:r>
        <w:t>Personnel Sanctions</w:t>
      </w:r>
    </w:p>
    <w:p w:rsidR="00C55048" w:rsidRDefault="00C55048" w:rsidP="00C55048">
      <w:pPr>
        <w:pStyle w:val="ListParagraph"/>
        <w:numPr>
          <w:ilvl w:val="0"/>
          <w:numId w:val="31"/>
        </w:numPr>
      </w:pPr>
      <w:r>
        <w:t>Behavior analysis</w:t>
      </w:r>
    </w:p>
    <w:p w:rsidR="00C55048" w:rsidRDefault="00C55048" w:rsidP="00C55048">
      <w:pPr>
        <w:pStyle w:val="ListParagraph"/>
        <w:numPr>
          <w:ilvl w:val="0"/>
          <w:numId w:val="31"/>
        </w:numPr>
      </w:pPr>
      <w:r>
        <w:lastRenderedPageBreak/>
        <w:t>Supervisor concern</w:t>
      </w:r>
    </w:p>
    <w:p w:rsidR="00F841B4" w:rsidRDefault="00F841B4" w:rsidP="00C55048">
      <w:pPr>
        <w:pStyle w:val="ListParagraph"/>
        <w:numPr>
          <w:ilvl w:val="0"/>
          <w:numId w:val="31"/>
        </w:numPr>
      </w:pPr>
      <w:r>
        <w:t>Credible sources</w:t>
      </w:r>
    </w:p>
    <w:p w:rsidR="00F841B4" w:rsidRDefault="00F841B4" w:rsidP="00F841B4">
      <w:pPr>
        <w:jc w:val="both"/>
      </w:pPr>
      <w:r>
        <w:t xml:space="preserve">If there is an indication of increased risk to organizational operations and assets, individuals, other organizations, or the Nation based on law enforcement information, intelligence information, or other credible sources of information, the procedures dictated in </w:t>
      </w:r>
      <w:r w:rsidRPr="00F841B4">
        <w:t>Strategic Command Directive (SD) 527-1, “Department of Defense (DOD) Information Operations Condition (INFOCON) System Procedures</w:t>
      </w:r>
      <w:r>
        <w:t xml:space="preserve"> will be followed.</w:t>
      </w:r>
    </w:p>
    <w:p w:rsidR="001B3442" w:rsidRDefault="00F841B4" w:rsidP="00F841B4">
      <w:pPr>
        <w:jc w:val="both"/>
      </w:pPr>
      <w:r>
        <w:t xml:space="preserve">All monitoring performed by </w:t>
      </w:r>
      <w:r w:rsidR="0054339B">
        <w:t>{ACRONYM}</w:t>
      </w:r>
      <w:r>
        <w:t xml:space="preserve"> is in accordance with the DoD Warning / Consent Banner and signed end user agreements, which permit and notify end users that monitoring is being implemented.</w:t>
      </w:r>
    </w:p>
    <w:p w:rsidR="00274FA1" w:rsidRPr="00274FA1" w:rsidRDefault="000768C6" w:rsidP="00274FA1">
      <w:pPr>
        <w:pStyle w:val="Heading2"/>
        <w:rPr>
          <w:rFonts w:asciiTheme="minorHAnsi" w:hAnsiTheme="minorHAnsi" w:cstheme="minorHAnsi"/>
          <w:b/>
          <w:sz w:val="22"/>
        </w:rPr>
      </w:pPr>
      <w:bookmarkStart w:id="26" w:name="_Toc462390424"/>
      <w:r>
        <w:rPr>
          <w:rFonts w:asciiTheme="minorHAnsi" w:hAnsiTheme="minorHAnsi" w:cstheme="minorHAnsi"/>
          <w:b/>
          <w:sz w:val="22"/>
        </w:rPr>
        <w:t>4.2</w:t>
      </w:r>
      <w:r w:rsidR="00274FA1" w:rsidRPr="00274FA1">
        <w:rPr>
          <w:rFonts w:asciiTheme="minorHAnsi" w:hAnsiTheme="minorHAnsi" w:cstheme="minorHAnsi"/>
          <w:b/>
          <w:sz w:val="22"/>
        </w:rPr>
        <w:tab/>
        <w:t>External Monitoring</w:t>
      </w:r>
      <w:bookmarkEnd w:id="26"/>
    </w:p>
    <w:p w:rsidR="00274FA1" w:rsidRDefault="00274FA1" w:rsidP="00DC21A5">
      <w:pPr>
        <w:spacing w:after="0"/>
        <w:jc w:val="both"/>
      </w:pPr>
      <w:r>
        <w:t xml:space="preserve">Is </w:t>
      </w:r>
      <w:r w:rsidR="0054339B">
        <w:t>{ACRONYM}</w:t>
      </w:r>
      <w:r>
        <w:t xml:space="preserve"> </w:t>
      </w:r>
      <w:r w:rsidR="000768C6">
        <w:t>GiG</w:t>
      </w:r>
      <w:r>
        <w:t xml:space="preserve">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74FA1" w:rsidTr="006E5CCC">
        <w:sdt>
          <w:sdtPr>
            <w:id w:val="-1622522192"/>
            <w14:checkbox>
              <w14:checked w14:val="0"/>
              <w14:checkedState w14:val="2612" w14:font="Yu Gothic UI"/>
              <w14:uncheckedState w14:val="2610" w14:font="Yu Gothic UI"/>
            </w14:checkbox>
          </w:sdtPr>
          <w:sdtEndPr/>
          <w:sdtContent>
            <w:tc>
              <w:tcPr>
                <w:tcW w:w="1525" w:type="dxa"/>
              </w:tcPr>
              <w:p w:rsidR="00274FA1" w:rsidRDefault="00274FA1" w:rsidP="00DC21A5">
                <w:pPr>
                  <w:jc w:val="right"/>
                </w:pPr>
                <w:r>
                  <w:rPr>
                    <w:rFonts w:ascii="Segoe UI Symbol" w:eastAsia="Yu Gothic UI" w:hAnsi="Segoe UI Symbol" w:cs="Segoe UI Symbol"/>
                  </w:rPr>
                  <w:t>☐</w:t>
                </w:r>
              </w:p>
            </w:tc>
          </w:sdtContent>
        </w:sdt>
        <w:tc>
          <w:tcPr>
            <w:tcW w:w="7825" w:type="dxa"/>
          </w:tcPr>
          <w:p w:rsidR="00274FA1" w:rsidRDefault="00274FA1" w:rsidP="00DC21A5">
            <w:pPr>
              <w:jc w:val="both"/>
            </w:pPr>
            <w:r>
              <w:t>No</w:t>
            </w:r>
          </w:p>
        </w:tc>
      </w:tr>
      <w:tr w:rsidR="00274FA1" w:rsidRPr="001535E3" w:rsidTr="006E5CCC">
        <w:sdt>
          <w:sdtPr>
            <w:id w:val="311147102"/>
            <w14:checkbox>
              <w14:checked w14:val="0"/>
              <w14:checkedState w14:val="2612" w14:font="Yu Gothic UI"/>
              <w14:uncheckedState w14:val="2610" w14:font="Yu Gothic UI"/>
            </w14:checkbox>
          </w:sdtPr>
          <w:sdtEndPr/>
          <w:sdtContent>
            <w:tc>
              <w:tcPr>
                <w:tcW w:w="1525" w:type="dxa"/>
              </w:tcPr>
              <w:p w:rsidR="00274FA1" w:rsidRDefault="00274FA1" w:rsidP="00DC21A5">
                <w:pPr>
                  <w:jc w:val="right"/>
                </w:pPr>
                <w:r>
                  <w:rPr>
                    <w:rFonts w:ascii="Segoe UI Symbol" w:eastAsia="MS Gothic" w:hAnsi="Segoe UI Symbol" w:cs="Segoe UI Symbol"/>
                  </w:rPr>
                  <w:t>☐</w:t>
                </w:r>
              </w:p>
            </w:tc>
          </w:sdtContent>
        </w:sdt>
        <w:tc>
          <w:tcPr>
            <w:tcW w:w="7825" w:type="dxa"/>
          </w:tcPr>
          <w:p w:rsidR="000768C6" w:rsidRPr="001535E3" w:rsidRDefault="00274FA1" w:rsidP="00DC21A5">
            <w:pPr>
              <w:jc w:val="both"/>
            </w:pPr>
            <w:r>
              <w:t>Yes</w:t>
            </w:r>
          </w:p>
        </w:tc>
      </w:tr>
    </w:tbl>
    <w:p w:rsidR="004A1918" w:rsidRDefault="004A1918" w:rsidP="00DC21A5">
      <w:pPr>
        <w:spacing w:after="0"/>
        <w:jc w:val="both"/>
      </w:pPr>
      <w:r w:rsidRPr="004A1918">
        <w:rPr>
          <w:highlight w:val="yellow"/>
        </w:rPr>
        <w:t>If no, delete the content in Sections 4.2.1 – 4.2.13 and replace with, “System is not GiG connected, therefore monitoring is not required.”</w:t>
      </w:r>
    </w:p>
    <w:p w:rsidR="00274FA1" w:rsidRDefault="00274FA1" w:rsidP="00DC21A5">
      <w:pPr>
        <w:spacing w:after="0"/>
        <w:jc w:val="both"/>
      </w:pPr>
      <w:r>
        <w:t xml:space="preserve">If yes, does </w:t>
      </w:r>
      <w:r w:rsidR="0054339B">
        <w:t>{ACRONYM}</w:t>
      </w:r>
      <w:r>
        <w:t xml:space="preserve"> provide the monitoring capability?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74FA1" w:rsidTr="006E5CCC">
        <w:sdt>
          <w:sdtPr>
            <w:id w:val="-235868643"/>
            <w14:checkbox>
              <w14:checked w14:val="1"/>
              <w14:checkedState w14:val="2612" w14:font="Yu Gothic UI"/>
              <w14:uncheckedState w14:val="2610" w14:font="Yu Gothic UI"/>
            </w14:checkbox>
          </w:sdtPr>
          <w:sdtEndPr/>
          <w:sdtContent>
            <w:tc>
              <w:tcPr>
                <w:tcW w:w="1525" w:type="dxa"/>
              </w:tcPr>
              <w:p w:rsidR="00274FA1" w:rsidRDefault="004A1918" w:rsidP="00DC21A5">
                <w:pPr>
                  <w:jc w:val="right"/>
                </w:pPr>
                <w:r>
                  <w:rPr>
                    <w:rFonts w:ascii="Segoe UI Symbol" w:eastAsia="Yu Gothic UI" w:hAnsi="Segoe UI Symbol" w:cs="Segoe UI Symbol"/>
                  </w:rPr>
                  <w:t>☒</w:t>
                </w:r>
              </w:p>
            </w:tc>
          </w:sdtContent>
        </w:sdt>
        <w:tc>
          <w:tcPr>
            <w:tcW w:w="7825" w:type="dxa"/>
          </w:tcPr>
          <w:p w:rsidR="00274FA1" w:rsidRDefault="00274FA1" w:rsidP="00DC21A5">
            <w:pPr>
              <w:jc w:val="both"/>
            </w:pPr>
            <w:r>
              <w:t>No</w:t>
            </w:r>
            <w:r w:rsidR="004A1918">
              <w:t xml:space="preserve">: Monitoring is inherited from </w:t>
            </w:r>
            <w:sdt>
              <w:sdtPr>
                <w:id w:val="-130015027"/>
                <w:placeholder>
                  <w:docPart w:val="AF81EEC6EA6940DAABE314E580DC37CC"/>
                </w:placeholder>
                <w:showingPlcHdr/>
                <w:text/>
              </w:sdtPr>
              <w:sdtEndPr/>
              <w:sdtContent>
                <w:r w:rsidR="004A1918" w:rsidRPr="002503C2">
                  <w:rPr>
                    <w:rStyle w:val="PlaceholderText"/>
                  </w:rPr>
                  <w:t>Click or tap here to enter text.</w:t>
                </w:r>
              </w:sdtContent>
            </w:sdt>
          </w:p>
        </w:tc>
      </w:tr>
      <w:tr w:rsidR="00274FA1" w:rsidRPr="001535E3" w:rsidTr="006E5CCC">
        <w:sdt>
          <w:sdtPr>
            <w:id w:val="808823296"/>
            <w14:checkbox>
              <w14:checked w14:val="0"/>
              <w14:checkedState w14:val="2612" w14:font="Yu Gothic UI"/>
              <w14:uncheckedState w14:val="2610" w14:font="Yu Gothic UI"/>
            </w14:checkbox>
          </w:sdtPr>
          <w:sdtEndPr/>
          <w:sdtContent>
            <w:tc>
              <w:tcPr>
                <w:tcW w:w="1525" w:type="dxa"/>
              </w:tcPr>
              <w:p w:rsidR="00274FA1" w:rsidRDefault="00274FA1" w:rsidP="00DC21A5">
                <w:pPr>
                  <w:jc w:val="right"/>
                </w:pPr>
                <w:r>
                  <w:rPr>
                    <w:rFonts w:ascii="Segoe UI Symbol" w:eastAsia="MS Gothic" w:hAnsi="Segoe UI Symbol" w:cs="Segoe UI Symbol"/>
                  </w:rPr>
                  <w:t>☐</w:t>
                </w:r>
              </w:p>
            </w:tc>
          </w:sdtContent>
        </w:sdt>
        <w:tc>
          <w:tcPr>
            <w:tcW w:w="7825" w:type="dxa"/>
          </w:tcPr>
          <w:p w:rsidR="00274FA1" w:rsidRPr="001535E3" w:rsidRDefault="00274FA1" w:rsidP="00DC21A5">
            <w:pPr>
              <w:jc w:val="both"/>
            </w:pPr>
            <w:r>
              <w:t>Yes</w:t>
            </w:r>
          </w:p>
        </w:tc>
      </w:tr>
    </w:tbl>
    <w:p w:rsidR="00274FA1" w:rsidRDefault="002E20DF" w:rsidP="00274FA1">
      <w:pPr>
        <w:jc w:val="both"/>
      </w:pPr>
      <w:r w:rsidRPr="004A1918">
        <w:rPr>
          <w:highlight w:val="yellow"/>
        </w:rPr>
        <w:t xml:space="preserve">If no, delete the content in Sections 4.2.1 – 4.2.13 and replace with, “System </w:t>
      </w:r>
      <w:r>
        <w:rPr>
          <w:highlight w:val="yellow"/>
        </w:rPr>
        <w:t>inherits monitoring activities</w:t>
      </w:r>
      <w:r w:rsidRPr="004A1918">
        <w:rPr>
          <w:highlight w:val="yellow"/>
        </w:rPr>
        <w:t>.”</w:t>
      </w:r>
    </w:p>
    <w:p w:rsidR="005235D4" w:rsidRPr="00602089" w:rsidRDefault="00602089" w:rsidP="00602089">
      <w:pPr>
        <w:pStyle w:val="Heading3"/>
        <w:rPr>
          <w:rFonts w:asciiTheme="minorHAnsi" w:hAnsiTheme="minorHAnsi" w:cstheme="minorHAnsi"/>
          <w:b/>
          <w:sz w:val="22"/>
        </w:rPr>
      </w:pPr>
      <w:bookmarkStart w:id="27" w:name="_4.2.1_Intrusion_Detection"/>
      <w:bookmarkStart w:id="28" w:name="_Toc462390425"/>
      <w:bookmarkEnd w:id="27"/>
      <w:r w:rsidRPr="00602089">
        <w:rPr>
          <w:rFonts w:asciiTheme="minorHAnsi" w:hAnsiTheme="minorHAnsi" w:cstheme="minorHAnsi"/>
          <w:b/>
          <w:sz w:val="22"/>
        </w:rPr>
        <w:t>4.2.1</w:t>
      </w:r>
      <w:r w:rsidRPr="00602089">
        <w:rPr>
          <w:rFonts w:asciiTheme="minorHAnsi" w:hAnsiTheme="minorHAnsi" w:cstheme="minorHAnsi"/>
          <w:b/>
          <w:sz w:val="22"/>
        </w:rPr>
        <w:tab/>
        <w:t>Intrusion Detection Architecture</w:t>
      </w:r>
      <w:bookmarkEnd w:id="28"/>
    </w:p>
    <w:p w:rsidR="009F1472" w:rsidRDefault="009F1472" w:rsidP="009F1472">
      <w:pPr>
        <w:jc w:val="both"/>
      </w:pPr>
      <w:r>
        <w:t>The Intrusion Detection implementation consists of multiple components working together to provide traffic monitoring and prevention, including multiple sensors, management server/consoles, event analyzers, and management tools. Sensors monitor and analyze network traffic for known and potential incidents based on various detection methodologies. Sensors include network-based, wireless, and network behavior analysis technologies. These sensors are placed at the perimeter and at key points in the internal infrastructure based on network subnets, VLANs and server farms.</w:t>
      </w:r>
    </w:p>
    <w:p w:rsidR="009F1472" w:rsidRDefault="009F1472" w:rsidP="009F1472">
      <w:pPr>
        <w:spacing w:after="0"/>
        <w:jc w:val="both"/>
      </w:pPr>
      <w:r>
        <w:t xml:space="preserve">Does </w:t>
      </w:r>
      <w:r w:rsidR="0054339B">
        <w:t>{ACRONYM}</w:t>
      </w:r>
      <w:r>
        <w:t xml:space="preserve"> connect individual intrusion detection tools into an information system-wide intrusion detection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F1472" w:rsidTr="005A710A">
        <w:sdt>
          <w:sdtPr>
            <w:id w:val="783920319"/>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Yu Gothic UI" w:hAnsi="Segoe UI Symbol" w:cs="Segoe UI Symbol"/>
                  </w:rPr>
                  <w:t>☐</w:t>
                </w:r>
              </w:p>
            </w:tc>
          </w:sdtContent>
        </w:sdt>
        <w:tc>
          <w:tcPr>
            <w:tcW w:w="7825" w:type="dxa"/>
          </w:tcPr>
          <w:p w:rsidR="009F1472" w:rsidRDefault="009F1472" w:rsidP="005A710A">
            <w:pPr>
              <w:jc w:val="both"/>
            </w:pPr>
            <w:r>
              <w:t>No</w:t>
            </w:r>
          </w:p>
        </w:tc>
      </w:tr>
      <w:tr w:rsidR="009F1472" w:rsidRPr="001535E3" w:rsidTr="005A710A">
        <w:sdt>
          <w:sdtPr>
            <w:id w:val="1903324011"/>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MS Gothic" w:hAnsi="Segoe UI Symbol" w:cs="Segoe UI Symbol"/>
                  </w:rPr>
                  <w:t>☐</w:t>
                </w:r>
              </w:p>
            </w:tc>
          </w:sdtContent>
        </w:sdt>
        <w:tc>
          <w:tcPr>
            <w:tcW w:w="7825" w:type="dxa"/>
          </w:tcPr>
          <w:p w:rsidR="009F1472" w:rsidRPr="001535E3" w:rsidRDefault="009F1472" w:rsidP="005A710A">
            <w:pPr>
              <w:jc w:val="both"/>
            </w:pPr>
            <w:r>
              <w:t>Yes</w:t>
            </w:r>
          </w:p>
        </w:tc>
      </w:tr>
    </w:tbl>
    <w:p w:rsidR="009F1472" w:rsidRDefault="009F1472" w:rsidP="009F1472">
      <w:pPr>
        <w:jc w:val="both"/>
      </w:pPr>
      <w:r>
        <w:t xml:space="preserve">If yes, describe the location of components: </w:t>
      </w:r>
      <w:sdt>
        <w:sdtPr>
          <w:id w:val="-1249573285"/>
          <w:placeholder>
            <w:docPart w:val="8FEF47D9E93C4C2C99165C3945FD10C1"/>
          </w:placeholder>
          <w:showingPlcHdr/>
          <w:text/>
        </w:sdtPr>
        <w:sdtEndPr/>
        <w:sdtContent>
          <w:r w:rsidRPr="002503C2">
            <w:rPr>
              <w:rStyle w:val="PlaceholderText"/>
            </w:rPr>
            <w:t>Click or tap here to enter text.</w:t>
          </w:r>
        </w:sdtContent>
      </w:sdt>
    </w:p>
    <w:p w:rsidR="009F1472" w:rsidRDefault="009F1472" w:rsidP="009F1472">
      <w:pPr>
        <w:jc w:val="both"/>
      </w:pPr>
      <w:r>
        <w:t>{ACRONYM}</w:t>
      </w:r>
      <w:r w:rsidRPr="002D78ED">
        <w:t xml:space="preserve"> </w:t>
      </w:r>
      <w:r>
        <w:t xml:space="preserve">configures individual intrusion detection tools into an information system-wide intrusion detection system </w:t>
      </w:r>
      <w:r w:rsidRPr="00056B5B">
        <w:t>through implementation of the following STIG/SRG requirements:</w:t>
      </w:r>
    </w:p>
    <w:p w:rsidR="009F1472" w:rsidRDefault="009F1472" w:rsidP="009F1472">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610"/>
        <w:gridCol w:w="2610"/>
        <w:gridCol w:w="990"/>
        <w:gridCol w:w="1080"/>
        <w:gridCol w:w="2070"/>
      </w:tblGrid>
      <w:tr w:rsidR="009F1472" w:rsidRPr="00627EE6" w:rsidTr="009F147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10" w:type="dxa"/>
            <w:hideMark/>
          </w:tcPr>
          <w:p w:rsidR="009F1472" w:rsidRPr="00627EE6" w:rsidRDefault="009F1472" w:rsidP="005A710A">
            <w:pPr>
              <w:rPr>
                <w:rFonts w:cstheme="minorHAnsi"/>
                <w:bCs w:val="0"/>
                <w:color w:val="FFFFFF"/>
                <w:sz w:val="18"/>
                <w:szCs w:val="18"/>
              </w:rPr>
            </w:pPr>
            <w:r w:rsidRPr="00627EE6">
              <w:rPr>
                <w:rFonts w:cstheme="minorHAnsi"/>
                <w:bCs w:val="0"/>
                <w:color w:val="FFFFFF"/>
                <w:sz w:val="18"/>
                <w:szCs w:val="18"/>
              </w:rPr>
              <w:t>STIG Source</w:t>
            </w:r>
          </w:p>
        </w:tc>
        <w:tc>
          <w:tcPr>
            <w:tcW w:w="2610" w:type="dxa"/>
            <w:hideMark/>
          </w:tcPr>
          <w:p w:rsidR="009F1472" w:rsidRPr="00627EE6" w:rsidRDefault="009F1472" w:rsidP="005A710A">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Title</w:t>
            </w:r>
          </w:p>
        </w:tc>
        <w:tc>
          <w:tcPr>
            <w:tcW w:w="990" w:type="dxa"/>
            <w:hideMark/>
          </w:tcPr>
          <w:p w:rsidR="009F1472" w:rsidRPr="00627EE6" w:rsidRDefault="009F1472" w:rsidP="005A710A">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Vuln ID</w:t>
            </w:r>
          </w:p>
        </w:tc>
        <w:tc>
          <w:tcPr>
            <w:tcW w:w="1080" w:type="dxa"/>
            <w:hideMark/>
          </w:tcPr>
          <w:p w:rsidR="009F1472" w:rsidRPr="00627EE6" w:rsidRDefault="009F1472" w:rsidP="005A710A">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CCI</w:t>
            </w:r>
          </w:p>
        </w:tc>
        <w:tc>
          <w:tcPr>
            <w:tcW w:w="2070" w:type="dxa"/>
            <w:hideMark/>
          </w:tcPr>
          <w:p w:rsidR="009F1472" w:rsidRPr="00627EE6" w:rsidRDefault="009F1472" w:rsidP="005A710A">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Verification Method</w:t>
            </w:r>
          </w:p>
        </w:tc>
      </w:tr>
      <w:tr w:rsidR="009F1472" w:rsidRPr="009F1472" w:rsidTr="009F147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t>A10 Networks ADC ALG STIG V1R1</w:t>
            </w:r>
          </w:p>
        </w:tc>
        <w:tc>
          <w:tcPr>
            <w:tcW w:w="261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SRG-NET-000383-ALG-000135</w:t>
            </w:r>
          </w:p>
        </w:tc>
        <w:tc>
          <w:tcPr>
            <w:tcW w:w="99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V-68005</w:t>
            </w:r>
          </w:p>
        </w:tc>
        <w:tc>
          <w:tcPr>
            <w:tcW w:w="108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9F1472" w:rsidRPr="009F1472" w:rsidTr="009F1472">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t>Application Layer Gateway (ALG) Security Requirements Guide (SRG) V1R2</w:t>
            </w:r>
          </w:p>
        </w:tc>
        <w:tc>
          <w:tcPr>
            <w:tcW w:w="261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SRG-NET-000383-ALG-000135</w:t>
            </w:r>
          </w:p>
        </w:tc>
        <w:tc>
          <w:tcPr>
            <w:tcW w:w="99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V-54665</w:t>
            </w:r>
          </w:p>
        </w:tc>
        <w:tc>
          <w:tcPr>
            <w:tcW w:w="108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9F1472" w:rsidRPr="009F1472" w:rsidTr="009F147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lastRenderedPageBreak/>
              <w:t>IBM DataPower ALG STIG V1R1</w:t>
            </w:r>
          </w:p>
        </w:tc>
        <w:tc>
          <w:tcPr>
            <w:tcW w:w="261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SRG-NET-000383-ALG-000135</w:t>
            </w:r>
          </w:p>
        </w:tc>
        <w:tc>
          <w:tcPr>
            <w:tcW w:w="99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V-65283</w:t>
            </w:r>
          </w:p>
        </w:tc>
        <w:tc>
          <w:tcPr>
            <w:tcW w:w="108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9F1472" w:rsidRPr="009F1472" w:rsidTr="009F1472">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SRG-NET-000383-IDPS-00208</w:t>
            </w:r>
          </w:p>
        </w:tc>
        <w:tc>
          <w:tcPr>
            <w:tcW w:w="99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V-55365</w:t>
            </w:r>
          </w:p>
        </w:tc>
        <w:tc>
          <w:tcPr>
            <w:tcW w:w="108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9F1472" w:rsidRPr="009F1472" w:rsidTr="009F147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t>Palo Alto Networks ALG STIG V1R2</w:t>
            </w:r>
          </w:p>
        </w:tc>
        <w:tc>
          <w:tcPr>
            <w:tcW w:w="261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SRG-NET-000383-ALG-000135</w:t>
            </w:r>
          </w:p>
        </w:tc>
        <w:tc>
          <w:tcPr>
            <w:tcW w:w="99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V-62609</w:t>
            </w:r>
          </w:p>
        </w:tc>
        <w:tc>
          <w:tcPr>
            <w:tcW w:w="108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9F1472" w:rsidRPr="009F1472" w:rsidTr="009F1472">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9F1472" w:rsidRPr="009F1472" w:rsidRDefault="009F1472" w:rsidP="009F1472">
            <w:pPr>
              <w:rPr>
                <w:rFonts w:ascii="Calibri" w:eastAsia="Times New Roman" w:hAnsi="Calibri" w:cs="Calibri"/>
                <w:color w:val="000000"/>
                <w:sz w:val="18"/>
                <w:szCs w:val="18"/>
              </w:rPr>
            </w:pPr>
            <w:r w:rsidRPr="009F1472">
              <w:rPr>
                <w:rFonts w:ascii="Calibri" w:eastAsia="Times New Roman" w:hAnsi="Calibri" w:cs="Calibri"/>
                <w:color w:val="000000"/>
                <w:sz w:val="18"/>
                <w:szCs w:val="18"/>
              </w:rPr>
              <w:t>Palo Alto Networks IDPS STIG V1R1</w:t>
            </w:r>
          </w:p>
        </w:tc>
        <w:tc>
          <w:tcPr>
            <w:tcW w:w="261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SRG-NET-000383-IDPS-00208</w:t>
            </w:r>
          </w:p>
        </w:tc>
        <w:tc>
          <w:tcPr>
            <w:tcW w:w="99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V-62681</w:t>
            </w:r>
          </w:p>
        </w:tc>
        <w:tc>
          <w:tcPr>
            <w:tcW w:w="108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F1472">
              <w:rPr>
                <w:rFonts w:ascii="Calibri" w:eastAsia="Times New Roman" w:hAnsi="Calibri" w:cs="Calibri"/>
                <w:color w:val="000000"/>
                <w:sz w:val="18"/>
                <w:szCs w:val="18"/>
              </w:rPr>
              <w:t>CCI-002656</w:t>
            </w:r>
          </w:p>
        </w:tc>
        <w:tc>
          <w:tcPr>
            <w:tcW w:w="2070" w:type="dxa"/>
            <w:noWrap/>
            <w:hideMark/>
          </w:tcPr>
          <w:p w:rsidR="009F1472" w:rsidRPr="009F1472" w:rsidRDefault="009F1472" w:rsidP="009F14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C06358" w:rsidRDefault="00C06358" w:rsidP="009F1472">
      <w:pPr>
        <w:jc w:val="both"/>
      </w:pPr>
    </w:p>
    <w:p w:rsidR="00602089" w:rsidRPr="00602089" w:rsidRDefault="00602089" w:rsidP="00602089">
      <w:pPr>
        <w:pStyle w:val="Heading3"/>
        <w:rPr>
          <w:rFonts w:asciiTheme="minorHAnsi" w:hAnsiTheme="minorHAnsi" w:cstheme="minorHAnsi"/>
          <w:b/>
          <w:sz w:val="22"/>
        </w:rPr>
      </w:pPr>
      <w:bookmarkStart w:id="29" w:name="_4.2.2_Encrypted_Communications"/>
      <w:bookmarkStart w:id="30" w:name="_Toc462390426"/>
      <w:bookmarkEnd w:id="29"/>
      <w:r w:rsidRPr="00602089">
        <w:rPr>
          <w:rFonts w:asciiTheme="minorHAnsi" w:hAnsiTheme="minorHAnsi" w:cstheme="minorHAnsi"/>
          <w:b/>
          <w:sz w:val="22"/>
        </w:rPr>
        <w:t>4.2.2</w:t>
      </w:r>
      <w:r w:rsidRPr="00602089">
        <w:rPr>
          <w:rFonts w:asciiTheme="minorHAnsi" w:hAnsiTheme="minorHAnsi" w:cstheme="minorHAnsi"/>
          <w:b/>
          <w:sz w:val="22"/>
        </w:rPr>
        <w:tab/>
        <w:t>Encrypted Communications</w:t>
      </w:r>
      <w:bookmarkEnd w:id="30"/>
    </w:p>
    <w:p w:rsidR="009F1472" w:rsidRDefault="009F1472" w:rsidP="005235D4">
      <w:pPr>
        <w:jc w:val="both"/>
      </w:pPr>
      <w:r>
        <w:t xml:space="preserve">All traffic, including encrypted traffic, must be monitored. Encrypted traffic communications are normally present through the use of Virtual Private Networks (VPNs). </w:t>
      </w:r>
      <w:r w:rsidR="0054339B">
        <w:t>{ACRONYM}</w:t>
      </w:r>
      <w:r>
        <w:t xml:space="preserve"> requires that all VPN traffic be visible to monitoring tools.</w:t>
      </w:r>
    </w:p>
    <w:p w:rsidR="009F1472" w:rsidRDefault="009F1472" w:rsidP="009F1472">
      <w:pPr>
        <w:spacing w:after="0"/>
        <w:jc w:val="both"/>
      </w:pPr>
      <w:r>
        <w:t xml:space="preserve">Does </w:t>
      </w:r>
      <w:r w:rsidR="0054339B">
        <w:t>{ACRONYM}</w:t>
      </w:r>
      <w:r>
        <w:t xml:space="preserve"> utilize VPNs for encrypted traffic?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F1472" w:rsidTr="005A710A">
        <w:sdt>
          <w:sdtPr>
            <w:id w:val="2021651121"/>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Yu Gothic UI" w:hAnsi="Segoe UI Symbol" w:cs="Segoe UI Symbol"/>
                  </w:rPr>
                  <w:t>☐</w:t>
                </w:r>
              </w:p>
            </w:tc>
          </w:sdtContent>
        </w:sdt>
        <w:tc>
          <w:tcPr>
            <w:tcW w:w="7825" w:type="dxa"/>
          </w:tcPr>
          <w:p w:rsidR="009F1472" w:rsidRDefault="009F1472" w:rsidP="005A710A">
            <w:pPr>
              <w:jc w:val="both"/>
            </w:pPr>
            <w:r>
              <w:t>No</w:t>
            </w:r>
          </w:p>
        </w:tc>
      </w:tr>
      <w:tr w:rsidR="009F1472" w:rsidRPr="001535E3" w:rsidTr="005A710A">
        <w:sdt>
          <w:sdtPr>
            <w:id w:val="-609507933"/>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MS Gothic" w:hAnsi="Segoe UI Symbol" w:cs="Segoe UI Symbol"/>
                  </w:rPr>
                  <w:t>☐</w:t>
                </w:r>
              </w:p>
            </w:tc>
          </w:sdtContent>
        </w:sdt>
        <w:tc>
          <w:tcPr>
            <w:tcW w:w="7825" w:type="dxa"/>
          </w:tcPr>
          <w:p w:rsidR="009F1472" w:rsidRPr="001535E3" w:rsidRDefault="009F1472" w:rsidP="005A710A">
            <w:pPr>
              <w:jc w:val="both"/>
            </w:pPr>
            <w:r>
              <w:t>Yes</w:t>
            </w:r>
          </w:p>
        </w:tc>
      </w:tr>
    </w:tbl>
    <w:p w:rsidR="009F1472" w:rsidRDefault="009F1472" w:rsidP="009F1472">
      <w:pPr>
        <w:spacing w:after="0"/>
        <w:jc w:val="both"/>
      </w:pPr>
      <w:r>
        <w:t xml:space="preserve">If yes, </w:t>
      </w:r>
      <w:r w:rsidR="0054339B">
        <w:t>is</w:t>
      </w:r>
      <w:r>
        <w:t xml:space="preserve"> </w:t>
      </w:r>
      <w:r w:rsidR="0054339B">
        <w:t xml:space="preserve">{ACRONYM} </w:t>
      </w:r>
      <w:r>
        <w:t>VPN traffic visible to monitoring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F1472" w:rsidTr="005A710A">
        <w:sdt>
          <w:sdtPr>
            <w:id w:val="-2135635291"/>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Yu Gothic UI" w:hAnsi="Segoe UI Symbol" w:cs="Segoe UI Symbol"/>
                  </w:rPr>
                  <w:t>☐</w:t>
                </w:r>
              </w:p>
            </w:tc>
          </w:sdtContent>
        </w:sdt>
        <w:tc>
          <w:tcPr>
            <w:tcW w:w="7825" w:type="dxa"/>
          </w:tcPr>
          <w:p w:rsidR="009F1472" w:rsidRDefault="009F1472" w:rsidP="005A710A">
            <w:pPr>
              <w:jc w:val="both"/>
            </w:pPr>
            <w:r>
              <w:t>No</w:t>
            </w:r>
          </w:p>
        </w:tc>
      </w:tr>
      <w:tr w:rsidR="009F1472" w:rsidRPr="001535E3" w:rsidTr="005A710A">
        <w:sdt>
          <w:sdtPr>
            <w:id w:val="1985347325"/>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MS Gothic" w:hAnsi="Segoe UI Symbol" w:cs="Segoe UI Symbol"/>
                  </w:rPr>
                  <w:t>☐</w:t>
                </w:r>
              </w:p>
            </w:tc>
          </w:sdtContent>
        </w:sdt>
        <w:tc>
          <w:tcPr>
            <w:tcW w:w="7825" w:type="dxa"/>
          </w:tcPr>
          <w:p w:rsidR="009F1472" w:rsidRPr="001535E3" w:rsidRDefault="009F1472" w:rsidP="005A710A">
            <w:pPr>
              <w:jc w:val="both"/>
            </w:pPr>
            <w:r>
              <w:t>Yes</w:t>
            </w:r>
          </w:p>
        </w:tc>
      </w:tr>
    </w:tbl>
    <w:p w:rsidR="009F1472" w:rsidRDefault="009F1472" w:rsidP="009F1472">
      <w:pPr>
        <w:jc w:val="both"/>
      </w:pPr>
      <w:r>
        <w:t xml:space="preserve">If yes, what tools are used to monitor traffic: </w:t>
      </w:r>
      <w:sdt>
        <w:sdtPr>
          <w:id w:val="-1223135198"/>
          <w:placeholder>
            <w:docPart w:val="011E9E56D5054D38B2D57A8C2526CADF"/>
          </w:placeholder>
          <w:showingPlcHdr/>
          <w:text/>
        </w:sdtPr>
        <w:sdtEndPr/>
        <w:sdtContent>
          <w:r w:rsidRPr="002503C2">
            <w:rPr>
              <w:rStyle w:val="PlaceholderText"/>
            </w:rPr>
            <w:t>Click or tap here to enter text.</w:t>
          </w:r>
        </w:sdtContent>
      </w:sdt>
    </w:p>
    <w:p w:rsidR="005235D4" w:rsidRPr="00602089" w:rsidRDefault="00602089" w:rsidP="00602089">
      <w:pPr>
        <w:pStyle w:val="Heading3"/>
        <w:rPr>
          <w:rFonts w:asciiTheme="minorHAnsi" w:hAnsiTheme="minorHAnsi" w:cstheme="minorHAnsi"/>
          <w:b/>
          <w:sz w:val="22"/>
        </w:rPr>
      </w:pPr>
      <w:bookmarkStart w:id="31" w:name="_4.2.3_Traffic_Analysis"/>
      <w:bookmarkStart w:id="32" w:name="_Toc462390427"/>
      <w:bookmarkEnd w:id="31"/>
      <w:r w:rsidRPr="00602089">
        <w:rPr>
          <w:rFonts w:asciiTheme="minorHAnsi" w:hAnsiTheme="minorHAnsi" w:cstheme="minorHAnsi"/>
          <w:b/>
          <w:sz w:val="22"/>
        </w:rPr>
        <w:t>4.2.3</w:t>
      </w:r>
      <w:r w:rsidRPr="00602089">
        <w:rPr>
          <w:rFonts w:asciiTheme="minorHAnsi" w:hAnsiTheme="minorHAnsi" w:cstheme="minorHAnsi"/>
          <w:b/>
          <w:sz w:val="22"/>
        </w:rPr>
        <w:tab/>
        <w:t>Traffic Analysis</w:t>
      </w:r>
      <w:bookmarkEnd w:id="32"/>
    </w:p>
    <w:p w:rsidR="009F1472" w:rsidRDefault="00FA0515" w:rsidP="005235D4">
      <w:pPr>
        <w:jc w:val="both"/>
      </w:pPr>
      <w:r>
        <w:t>Traffic analysis</w:t>
      </w:r>
      <w:r w:rsidR="009F1472">
        <w:t xml:space="preserve"> must occur at both the internal and external exit points of </w:t>
      </w:r>
      <w:r w:rsidR="0054339B">
        <w:t>{ACRONYM}</w:t>
      </w:r>
      <w:r w:rsidR="009F1472">
        <w:t>.</w:t>
      </w:r>
    </w:p>
    <w:p w:rsidR="009F1472" w:rsidRDefault="00FA0515" w:rsidP="009F1472">
      <w:pPr>
        <w:spacing w:after="0"/>
        <w:jc w:val="both"/>
      </w:pPr>
      <w:r>
        <w:t>Has</w:t>
      </w:r>
      <w:r w:rsidR="009F1472">
        <w:t xml:space="preserve"> </w:t>
      </w:r>
      <w:r w:rsidR="0054339B">
        <w:t>{ACRONYM}</w:t>
      </w:r>
      <w:r w:rsidR="009F1472">
        <w:t xml:space="preserve"> </w:t>
      </w:r>
      <w:r>
        <w:t>defined the interior points where outbound communications will be analyzed to discover anomalies</w:t>
      </w:r>
      <w:r w:rsidR="009F147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F1472" w:rsidTr="005A710A">
        <w:sdt>
          <w:sdtPr>
            <w:id w:val="-897665436"/>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Yu Gothic UI" w:hAnsi="Segoe UI Symbol" w:cs="Segoe UI Symbol"/>
                  </w:rPr>
                  <w:t>☐</w:t>
                </w:r>
              </w:p>
            </w:tc>
          </w:sdtContent>
        </w:sdt>
        <w:tc>
          <w:tcPr>
            <w:tcW w:w="7825" w:type="dxa"/>
          </w:tcPr>
          <w:p w:rsidR="009F1472" w:rsidRDefault="009F1472" w:rsidP="005A710A">
            <w:pPr>
              <w:jc w:val="both"/>
            </w:pPr>
            <w:r>
              <w:t>No</w:t>
            </w:r>
          </w:p>
        </w:tc>
      </w:tr>
      <w:tr w:rsidR="009F1472" w:rsidRPr="001535E3" w:rsidTr="005A710A">
        <w:sdt>
          <w:sdtPr>
            <w:id w:val="1824936214"/>
            <w14:checkbox>
              <w14:checked w14:val="0"/>
              <w14:checkedState w14:val="2612" w14:font="Yu Gothic UI"/>
              <w14:uncheckedState w14:val="2610" w14:font="Yu Gothic UI"/>
            </w14:checkbox>
          </w:sdtPr>
          <w:sdtEndPr/>
          <w:sdtContent>
            <w:tc>
              <w:tcPr>
                <w:tcW w:w="1525" w:type="dxa"/>
              </w:tcPr>
              <w:p w:rsidR="009F1472" w:rsidRDefault="009F1472" w:rsidP="005A710A">
                <w:pPr>
                  <w:jc w:val="right"/>
                </w:pPr>
                <w:r>
                  <w:rPr>
                    <w:rFonts w:ascii="Segoe UI Symbol" w:eastAsia="MS Gothic" w:hAnsi="Segoe UI Symbol" w:cs="Segoe UI Symbol"/>
                  </w:rPr>
                  <w:t>☐</w:t>
                </w:r>
              </w:p>
            </w:tc>
          </w:sdtContent>
        </w:sdt>
        <w:tc>
          <w:tcPr>
            <w:tcW w:w="7825" w:type="dxa"/>
          </w:tcPr>
          <w:p w:rsidR="009F1472" w:rsidRPr="001535E3" w:rsidRDefault="009F1472" w:rsidP="005A710A">
            <w:pPr>
              <w:jc w:val="both"/>
            </w:pPr>
            <w:r>
              <w:t>Yes</w:t>
            </w:r>
          </w:p>
        </w:tc>
      </w:tr>
    </w:tbl>
    <w:p w:rsidR="009F1472" w:rsidRDefault="009F1472" w:rsidP="009F1472">
      <w:pPr>
        <w:spacing w:after="0"/>
        <w:jc w:val="both"/>
      </w:pPr>
      <w:r>
        <w:t xml:space="preserve">If yes, </w:t>
      </w:r>
      <w:r w:rsidR="00FA0515">
        <w:t xml:space="preserve">define the interior points: </w:t>
      </w:r>
      <w:sdt>
        <w:sdtPr>
          <w:id w:val="1872727406"/>
          <w:placeholder>
            <w:docPart w:val="E7B3878EF13346B1B71AF8B7C0798196"/>
          </w:placeholder>
          <w:showingPlcHdr/>
        </w:sdtPr>
        <w:sdtEndPr/>
        <w:sdtContent>
          <w:r w:rsidR="00FA0515" w:rsidRPr="002503C2">
            <w:rPr>
              <w:rStyle w:val="PlaceholderText"/>
            </w:rPr>
            <w:t>Click or tap here to enter text.</w:t>
          </w:r>
        </w:sdtContent>
      </w:sdt>
    </w:p>
    <w:p w:rsidR="009F1472" w:rsidRDefault="009F1472" w:rsidP="005235D4">
      <w:pPr>
        <w:jc w:val="both"/>
      </w:pPr>
    </w:p>
    <w:p w:rsidR="00FA0515" w:rsidRDefault="00FA0515" w:rsidP="00FA0515">
      <w:pPr>
        <w:spacing w:after="0"/>
        <w:jc w:val="both"/>
      </w:pPr>
      <w:r>
        <w:t xml:space="preserve">Does </w:t>
      </w:r>
      <w:r w:rsidR="0054339B">
        <w:t>{ACRONYM}</w:t>
      </w:r>
      <w:r>
        <w:t xml:space="preserve"> analyze outbound communications traffic at the external boundary to discover anomalies?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A0515" w:rsidTr="005A710A">
        <w:sdt>
          <w:sdtPr>
            <w:id w:val="-794517823"/>
            <w14:checkbox>
              <w14:checked w14:val="0"/>
              <w14:checkedState w14:val="2612" w14:font="Yu Gothic UI"/>
              <w14:uncheckedState w14:val="2610" w14:font="Yu Gothic UI"/>
            </w14:checkbox>
          </w:sdtPr>
          <w:sdtEndPr/>
          <w:sdtContent>
            <w:tc>
              <w:tcPr>
                <w:tcW w:w="1525" w:type="dxa"/>
              </w:tcPr>
              <w:p w:rsidR="00FA0515" w:rsidRDefault="00FA0515" w:rsidP="005A710A">
                <w:pPr>
                  <w:jc w:val="right"/>
                </w:pPr>
                <w:r>
                  <w:rPr>
                    <w:rFonts w:ascii="Segoe UI Symbol" w:eastAsia="Yu Gothic UI" w:hAnsi="Segoe UI Symbol" w:cs="Segoe UI Symbol"/>
                  </w:rPr>
                  <w:t>☐</w:t>
                </w:r>
              </w:p>
            </w:tc>
          </w:sdtContent>
        </w:sdt>
        <w:tc>
          <w:tcPr>
            <w:tcW w:w="7825" w:type="dxa"/>
          </w:tcPr>
          <w:p w:rsidR="00FA0515" w:rsidRDefault="00FA0515" w:rsidP="005A710A">
            <w:pPr>
              <w:jc w:val="both"/>
            </w:pPr>
            <w:r>
              <w:t>No</w:t>
            </w:r>
          </w:p>
        </w:tc>
      </w:tr>
      <w:tr w:rsidR="00FA0515" w:rsidRPr="001535E3" w:rsidTr="005A710A">
        <w:sdt>
          <w:sdtPr>
            <w:id w:val="-1423949190"/>
            <w14:checkbox>
              <w14:checked w14:val="0"/>
              <w14:checkedState w14:val="2612" w14:font="Yu Gothic UI"/>
              <w14:uncheckedState w14:val="2610" w14:font="Yu Gothic UI"/>
            </w14:checkbox>
          </w:sdtPr>
          <w:sdtEndPr/>
          <w:sdtContent>
            <w:tc>
              <w:tcPr>
                <w:tcW w:w="1525" w:type="dxa"/>
              </w:tcPr>
              <w:p w:rsidR="00FA0515" w:rsidRDefault="00FA0515" w:rsidP="005A710A">
                <w:pPr>
                  <w:jc w:val="right"/>
                </w:pPr>
                <w:r>
                  <w:rPr>
                    <w:rFonts w:ascii="Segoe UI Symbol" w:eastAsia="MS Gothic" w:hAnsi="Segoe UI Symbol" w:cs="Segoe UI Symbol"/>
                  </w:rPr>
                  <w:t>☐</w:t>
                </w:r>
              </w:p>
            </w:tc>
          </w:sdtContent>
        </w:sdt>
        <w:tc>
          <w:tcPr>
            <w:tcW w:w="7825" w:type="dxa"/>
          </w:tcPr>
          <w:p w:rsidR="00FA0515" w:rsidRPr="001535E3" w:rsidRDefault="00FA0515" w:rsidP="005A710A">
            <w:pPr>
              <w:jc w:val="both"/>
            </w:pPr>
            <w:r>
              <w:t>Yes</w:t>
            </w:r>
          </w:p>
        </w:tc>
      </w:tr>
    </w:tbl>
    <w:p w:rsidR="00FA0515" w:rsidRDefault="00FA0515" w:rsidP="00FA0515">
      <w:pPr>
        <w:spacing w:after="0"/>
        <w:jc w:val="both"/>
      </w:pPr>
      <w:r>
        <w:t xml:space="preserve">If yes, define the exterior boundary points: </w:t>
      </w:r>
      <w:sdt>
        <w:sdtPr>
          <w:id w:val="-1800222842"/>
          <w:placeholder>
            <w:docPart w:val="7F32FD7B0E354BD88D010695D5B01365"/>
          </w:placeholder>
          <w:showingPlcHdr/>
        </w:sdtPr>
        <w:sdtEndPr/>
        <w:sdtContent>
          <w:r w:rsidRPr="002503C2">
            <w:rPr>
              <w:rStyle w:val="PlaceholderText"/>
            </w:rPr>
            <w:t>Click or tap here to enter text.</w:t>
          </w:r>
        </w:sdtContent>
      </w:sdt>
    </w:p>
    <w:p w:rsidR="00FA0515" w:rsidRDefault="00FA0515" w:rsidP="005235D4">
      <w:pPr>
        <w:jc w:val="both"/>
      </w:pPr>
    </w:p>
    <w:p w:rsidR="00FA0515" w:rsidRDefault="00FA0515" w:rsidP="005235D4">
      <w:pPr>
        <w:jc w:val="both"/>
      </w:pPr>
      <w:r>
        <w:t>In the event any anomalies are discovered when analyzing interior and exterior points, the Incident Response Plan (IRP) will be followed.</w:t>
      </w:r>
    </w:p>
    <w:p w:rsidR="00602089" w:rsidRPr="00602089" w:rsidRDefault="00602089" w:rsidP="00602089">
      <w:pPr>
        <w:pStyle w:val="Heading3"/>
        <w:rPr>
          <w:rFonts w:asciiTheme="minorHAnsi" w:hAnsiTheme="minorHAnsi" w:cstheme="minorHAnsi"/>
          <w:b/>
          <w:sz w:val="22"/>
        </w:rPr>
      </w:pPr>
      <w:bookmarkStart w:id="33" w:name="_4.2.4_Automated_Alerts"/>
      <w:bookmarkStart w:id="34" w:name="_Toc462390428"/>
      <w:bookmarkEnd w:id="33"/>
      <w:r w:rsidRPr="00602089">
        <w:rPr>
          <w:rFonts w:asciiTheme="minorHAnsi" w:hAnsiTheme="minorHAnsi" w:cstheme="minorHAnsi"/>
          <w:b/>
          <w:sz w:val="22"/>
        </w:rPr>
        <w:t>4.2.4</w:t>
      </w:r>
      <w:r w:rsidRPr="00602089">
        <w:rPr>
          <w:rFonts w:asciiTheme="minorHAnsi" w:hAnsiTheme="minorHAnsi" w:cstheme="minorHAnsi"/>
          <w:b/>
          <w:sz w:val="22"/>
        </w:rPr>
        <w:tab/>
        <w:t>Automated Alerts</w:t>
      </w:r>
      <w:bookmarkEnd w:id="34"/>
    </w:p>
    <w:p w:rsidR="00CE59D4" w:rsidRDefault="00CE59D4" w:rsidP="00CE59D4">
      <w:pPr>
        <w:jc w:val="both"/>
      </w:pPr>
      <w:r>
        <w:t>{ACRONYM}</w:t>
      </w:r>
      <w:r w:rsidRPr="002D78ED">
        <w:t xml:space="preserve"> </w:t>
      </w:r>
      <w:r w:rsidR="005A710A">
        <w:t>has configured</w:t>
      </w:r>
      <w:r>
        <w:t xml:space="preserve"> automated mechanisms used to alert security personnel when there are threats identified by authoritative sources </w:t>
      </w:r>
      <w:r w:rsidRPr="00056B5B">
        <w:t>through implementation of the following STIG/SRG requirements:</w:t>
      </w:r>
    </w:p>
    <w:p w:rsidR="00CE59D4" w:rsidRDefault="00CE59D4" w:rsidP="00CE59D4">
      <w:pPr>
        <w:jc w:val="both"/>
        <w:rPr>
          <w:b/>
          <w:color w:val="FF0000"/>
        </w:rPr>
      </w:pPr>
      <w:r w:rsidRPr="008536C8">
        <w:rPr>
          <w:b/>
          <w:color w:val="FF0000"/>
        </w:rPr>
        <w:lastRenderedPageBreak/>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CE59D4" w:rsidRPr="00CE59D4" w:rsidTr="00CE59D4">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CE59D4" w:rsidRPr="00CE59D4" w:rsidRDefault="00CE59D4" w:rsidP="00CE59D4">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CE59D4" w:rsidRPr="00CE59D4" w:rsidRDefault="00CE59D4" w:rsidP="00CE59D4">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CE59D4" w:rsidRPr="00CE59D4" w:rsidRDefault="00CE59D4" w:rsidP="00CE59D4">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CE59D4" w:rsidRPr="00CE59D4" w:rsidRDefault="00CE59D4" w:rsidP="00CE59D4">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CE59D4" w:rsidRPr="00CE59D4" w:rsidRDefault="00CE59D4" w:rsidP="00CE59D4">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A10 Networks ADC NDM STIG V1R1</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V-68101</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AirWatch MDM STIG V1R3</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SRG-APP-237-MDM-175-MDIS</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V-47353</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Apple OS X 10.8 (Mountain Lion) Workstation STIG V1R2</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SRG-OS-000214</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V-51389</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F5 BIG-IP Device Management 11.x STIG V1R2</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V-60225</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Good for Enterprise 8.x STIG V1R1</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SRG-APP-000237-MDM-000176-MDIS</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V-53027</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Google Search Appliance STIG V1R1</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SRG-APP-000237</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V-60793</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IBM DataPower Network Device Management STIG V1R1</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V-65173</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Microsoft Internet Explorer 11 STIG V1R9</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DTBI015-IE11-Warning of certificate mismatch</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V-46475</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Microsoft Internet Explorer 11 STIG V1R9</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DTBI820-IE11-Security warning for unsafe files - Internet</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V-46859</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Microsoft Internet Explorer 11 STIG V1R9</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DTBI870-IE11-Security Warning for unsafe files - Restricted Sites</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V-46889</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Network Device Management Security Requirements Guide V2R6</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V-55293</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Oracle Database 11.2g STIG V1R8</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SRG-APP-000237-DB-000158</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V-52153</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Oracle Database 12c STIG V1R4</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SRG-APP-000237-DB-000158</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V-61779</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Palo Alto Networks NDM STIG V1R2</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V-62771</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Riverbed SteelHead CX v8 NDM STIG V1R1</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SRG-APP-000516-NDM-000333</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V-62993</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CCI-000366, 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E59D4" w:rsidRPr="00CE59D4" w:rsidTr="00CE59D4">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Solaris 11 SPARC STIG V1R8</w:t>
            </w:r>
          </w:p>
        </w:tc>
        <w:tc>
          <w:tcPr>
            <w:tcW w:w="261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SRG-OS-000214</w:t>
            </w:r>
          </w:p>
        </w:tc>
        <w:tc>
          <w:tcPr>
            <w:tcW w:w="99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V-47945</w:t>
            </w:r>
          </w:p>
        </w:tc>
        <w:tc>
          <w:tcPr>
            <w:tcW w:w="108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E59D4" w:rsidRPr="00CE59D4" w:rsidTr="00CE5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CE59D4" w:rsidRPr="00CE59D4" w:rsidRDefault="00CE59D4" w:rsidP="00CE59D4">
            <w:pPr>
              <w:rPr>
                <w:rFonts w:eastAsia="Times New Roman" w:cstheme="minorHAnsi"/>
                <w:color w:val="000000"/>
                <w:sz w:val="18"/>
                <w:szCs w:val="18"/>
              </w:rPr>
            </w:pPr>
            <w:r w:rsidRPr="00CE59D4">
              <w:rPr>
                <w:rFonts w:eastAsia="Times New Roman" w:cstheme="minorHAnsi"/>
                <w:color w:val="000000"/>
                <w:sz w:val="18"/>
                <w:szCs w:val="18"/>
              </w:rPr>
              <w:t>Solaris 11 X86 STIG V1R8</w:t>
            </w:r>
          </w:p>
        </w:tc>
        <w:tc>
          <w:tcPr>
            <w:tcW w:w="261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SRG-OS-000214</w:t>
            </w:r>
          </w:p>
        </w:tc>
        <w:tc>
          <w:tcPr>
            <w:tcW w:w="99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V-47945</w:t>
            </w:r>
          </w:p>
        </w:tc>
        <w:tc>
          <w:tcPr>
            <w:tcW w:w="108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E59D4">
              <w:rPr>
                <w:rFonts w:eastAsia="Times New Roman" w:cstheme="minorHAnsi"/>
                <w:color w:val="000000"/>
                <w:sz w:val="18"/>
                <w:szCs w:val="18"/>
              </w:rPr>
              <w:t>CCI-001274</w:t>
            </w:r>
          </w:p>
        </w:tc>
        <w:tc>
          <w:tcPr>
            <w:tcW w:w="2160" w:type="dxa"/>
            <w:noWrap/>
            <w:hideMark/>
          </w:tcPr>
          <w:p w:rsidR="00CE59D4" w:rsidRPr="00CE59D4" w:rsidRDefault="00CE59D4" w:rsidP="00CE59D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CE59D4" w:rsidRDefault="00CE59D4" w:rsidP="005235D4">
      <w:pPr>
        <w:jc w:val="both"/>
      </w:pPr>
    </w:p>
    <w:p w:rsidR="00602089" w:rsidRPr="00602089" w:rsidRDefault="00602089" w:rsidP="00602089">
      <w:pPr>
        <w:pStyle w:val="Heading3"/>
        <w:rPr>
          <w:rFonts w:asciiTheme="minorHAnsi" w:hAnsiTheme="minorHAnsi" w:cstheme="minorHAnsi"/>
          <w:b/>
          <w:sz w:val="22"/>
        </w:rPr>
      </w:pPr>
      <w:bookmarkStart w:id="35" w:name="_4.2.5_Wireless_Intrusion"/>
      <w:bookmarkStart w:id="36" w:name="_Toc462390429"/>
      <w:bookmarkEnd w:id="35"/>
      <w:r w:rsidRPr="00602089">
        <w:rPr>
          <w:rFonts w:asciiTheme="minorHAnsi" w:hAnsiTheme="minorHAnsi" w:cstheme="minorHAnsi"/>
          <w:b/>
          <w:sz w:val="22"/>
        </w:rPr>
        <w:t>4.2.5</w:t>
      </w:r>
      <w:r w:rsidRPr="00602089">
        <w:rPr>
          <w:rFonts w:asciiTheme="minorHAnsi" w:hAnsiTheme="minorHAnsi" w:cstheme="minorHAnsi"/>
          <w:b/>
          <w:sz w:val="22"/>
        </w:rPr>
        <w:tab/>
        <w:t>Wireless Intrusion Detection</w:t>
      </w:r>
      <w:bookmarkEnd w:id="36"/>
    </w:p>
    <w:p w:rsidR="00CE59D4" w:rsidRDefault="00CE59D4" w:rsidP="005235D4">
      <w:pPr>
        <w:jc w:val="both"/>
      </w:pPr>
      <w:r>
        <w:t>All w</w:t>
      </w:r>
      <w:r w:rsidR="009E77FF">
        <w:t>ireless networks must be monitored to ensure rogue devices and wireless based attacks are not permitted.</w:t>
      </w:r>
    </w:p>
    <w:p w:rsidR="009E77FF" w:rsidRDefault="009E77FF" w:rsidP="009E77FF">
      <w:pPr>
        <w:spacing w:after="0"/>
        <w:jc w:val="both"/>
      </w:pPr>
      <w:r>
        <w:t xml:space="preserve">Does </w:t>
      </w:r>
      <w:r w:rsidR="0054339B">
        <w:t>{ACRONYM}</w:t>
      </w:r>
      <w:r>
        <w:t xml:space="preserve"> implement wireless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E77FF" w:rsidTr="005A710A">
        <w:sdt>
          <w:sdtPr>
            <w:id w:val="857704722"/>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Yu Gothic UI" w:hAnsi="Segoe UI Symbol" w:cs="Segoe UI Symbol"/>
                  </w:rPr>
                  <w:t>☐</w:t>
                </w:r>
              </w:p>
            </w:tc>
          </w:sdtContent>
        </w:sdt>
        <w:tc>
          <w:tcPr>
            <w:tcW w:w="7825" w:type="dxa"/>
          </w:tcPr>
          <w:p w:rsidR="009E77FF" w:rsidRDefault="009E77FF" w:rsidP="005A710A">
            <w:pPr>
              <w:jc w:val="both"/>
            </w:pPr>
            <w:r>
              <w:t>No</w:t>
            </w:r>
          </w:p>
        </w:tc>
      </w:tr>
      <w:tr w:rsidR="009E77FF" w:rsidRPr="001535E3" w:rsidTr="005A710A">
        <w:sdt>
          <w:sdtPr>
            <w:id w:val="-631627451"/>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MS Gothic" w:hAnsi="Segoe UI Symbol" w:cs="Segoe UI Symbol"/>
                  </w:rPr>
                  <w:t>☐</w:t>
                </w:r>
              </w:p>
            </w:tc>
          </w:sdtContent>
        </w:sdt>
        <w:tc>
          <w:tcPr>
            <w:tcW w:w="7825" w:type="dxa"/>
          </w:tcPr>
          <w:p w:rsidR="009E77FF" w:rsidRPr="001535E3" w:rsidRDefault="009E77FF" w:rsidP="005A710A">
            <w:pPr>
              <w:jc w:val="both"/>
            </w:pPr>
            <w:r>
              <w:t>Yes</w:t>
            </w:r>
          </w:p>
        </w:tc>
      </w:tr>
    </w:tbl>
    <w:p w:rsidR="009E77FF" w:rsidRDefault="009E77FF" w:rsidP="009E77FF">
      <w:pPr>
        <w:spacing w:after="0"/>
        <w:jc w:val="both"/>
      </w:pPr>
      <w:r>
        <w:t xml:space="preserve">If yes, does </w:t>
      </w:r>
      <w:r w:rsidR="0054339B">
        <w:t>{ACRONYM}</w:t>
      </w:r>
      <w:r>
        <w:t xml:space="preserve"> employ a wireless intrusion detection system to identify rogue wireless devices and to detect attack attempts and potential compromises/breaches?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E77FF" w:rsidTr="005A710A">
        <w:sdt>
          <w:sdtPr>
            <w:id w:val="839663425"/>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Yu Gothic UI" w:hAnsi="Segoe UI Symbol" w:cs="Segoe UI Symbol"/>
                  </w:rPr>
                  <w:t>☐</w:t>
                </w:r>
              </w:p>
            </w:tc>
          </w:sdtContent>
        </w:sdt>
        <w:tc>
          <w:tcPr>
            <w:tcW w:w="7825" w:type="dxa"/>
          </w:tcPr>
          <w:p w:rsidR="009E77FF" w:rsidRDefault="009E77FF" w:rsidP="005A710A">
            <w:pPr>
              <w:jc w:val="both"/>
            </w:pPr>
            <w:r>
              <w:t>No</w:t>
            </w:r>
          </w:p>
        </w:tc>
      </w:tr>
      <w:tr w:rsidR="009E77FF" w:rsidRPr="001535E3" w:rsidTr="005A710A">
        <w:sdt>
          <w:sdtPr>
            <w:id w:val="-29803049"/>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MS Gothic" w:hAnsi="Segoe UI Symbol" w:cs="Segoe UI Symbol"/>
                  </w:rPr>
                  <w:t>☐</w:t>
                </w:r>
              </w:p>
            </w:tc>
          </w:sdtContent>
        </w:sdt>
        <w:tc>
          <w:tcPr>
            <w:tcW w:w="7825" w:type="dxa"/>
          </w:tcPr>
          <w:p w:rsidR="009E77FF" w:rsidRPr="001535E3" w:rsidRDefault="009E77FF" w:rsidP="005A710A">
            <w:pPr>
              <w:jc w:val="both"/>
            </w:pPr>
            <w:r>
              <w:t xml:space="preserve">Yes: The following wireless IDS product is used </w:t>
            </w:r>
            <w:sdt>
              <w:sdtPr>
                <w:id w:val="1867166490"/>
                <w:placeholder>
                  <w:docPart w:val="4FC649D8C3C34F0E9B8DD62233AED18A"/>
                </w:placeholder>
                <w:showingPlcHdr/>
                <w:text/>
              </w:sdtPr>
              <w:sdtEndPr/>
              <w:sdtContent>
                <w:r w:rsidRPr="002503C2">
                  <w:rPr>
                    <w:rStyle w:val="PlaceholderText"/>
                  </w:rPr>
                  <w:t>Click or tap here to enter text.</w:t>
                </w:r>
              </w:sdtContent>
            </w:sdt>
          </w:p>
        </w:tc>
      </w:tr>
    </w:tbl>
    <w:p w:rsidR="009E77FF" w:rsidRDefault="009E77FF" w:rsidP="009E77FF">
      <w:pPr>
        <w:spacing w:after="0"/>
        <w:jc w:val="both"/>
      </w:pPr>
      <w:r>
        <w:lastRenderedPageBreak/>
        <w:t xml:space="preserve">If yes, does </w:t>
      </w:r>
      <w:r w:rsidR="0054339B">
        <w:t>{ACRONYM}</w:t>
      </w:r>
      <w:r>
        <w:t xml:space="preserve"> employ an intrusion detection system to monitor wireless communications traffic as the traffic passes from wireless to wireline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E77FF" w:rsidTr="005A710A">
        <w:sdt>
          <w:sdtPr>
            <w:id w:val="-1408073171"/>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Yu Gothic UI" w:hAnsi="Segoe UI Symbol" w:cs="Segoe UI Symbol"/>
                  </w:rPr>
                  <w:t>☐</w:t>
                </w:r>
              </w:p>
            </w:tc>
          </w:sdtContent>
        </w:sdt>
        <w:tc>
          <w:tcPr>
            <w:tcW w:w="7825" w:type="dxa"/>
          </w:tcPr>
          <w:p w:rsidR="009E77FF" w:rsidRDefault="009E77FF" w:rsidP="005A710A">
            <w:pPr>
              <w:jc w:val="both"/>
            </w:pPr>
            <w:r>
              <w:t>No</w:t>
            </w:r>
          </w:p>
        </w:tc>
      </w:tr>
      <w:tr w:rsidR="009E77FF" w:rsidRPr="001535E3" w:rsidTr="005A710A">
        <w:sdt>
          <w:sdtPr>
            <w:id w:val="1568543997"/>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MS Gothic" w:hAnsi="Segoe UI Symbol" w:cs="Segoe UI Symbol"/>
                  </w:rPr>
                  <w:t>☐</w:t>
                </w:r>
              </w:p>
            </w:tc>
          </w:sdtContent>
        </w:sdt>
        <w:tc>
          <w:tcPr>
            <w:tcW w:w="7825" w:type="dxa"/>
          </w:tcPr>
          <w:p w:rsidR="009E77FF" w:rsidRPr="001535E3" w:rsidRDefault="009E77FF" w:rsidP="005A710A">
            <w:pPr>
              <w:jc w:val="both"/>
            </w:pPr>
            <w:r>
              <w:t xml:space="preserve">Yes: The following IDS product is used </w:t>
            </w:r>
            <w:sdt>
              <w:sdtPr>
                <w:id w:val="1980102374"/>
                <w:placeholder>
                  <w:docPart w:val="26533A9940BE4043851C6202A0367B74"/>
                </w:placeholder>
                <w:showingPlcHdr/>
                <w:text/>
              </w:sdtPr>
              <w:sdtEndPr/>
              <w:sdtContent>
                <w:r w:rsidRPr="002503C2">
                  <w:rPr>
                    <w:rStyle w:val="PlaceholderText"/>
                  </w:rPr>
                  <w:t>Click or tap here to enter text.</w:t>
                </w:r>
              </w:sdtContent>
            </w:sdt>
          </w:p>
        </w:tc>
      </w:tr>
    </w:tbl>
    <w:p w:rsidR="00274FA1" w:rsidRDefault="00274FA1" w:rsidP="00274FA1">
      <w:pPr>
        <w:jc w:val="both"/>
      </w:pPr>
    </w:p>
    <w:p w:rsidR="00602089" w:rsidRPr="00602089" w:rsidRDefault="00602089" w:rsidP="00602089">
      <w:pPr>
        <w:pStyle w:val="Heading3"/>
        <w:rPr>
          <w:rFonts w:asciiTheme="minorHAnsi" w:hAnsiTheme="minorHAnsi" w:cstheme="minorHAnsi"/>
          <w:b/>
          <w:sz w:val="22"/>
        </w:rPr>
      </w:pPr>
      <w:bookmarkStart w:id="37" w:name="_4.2.6_Event_Correlation"/>
      <w:bookmarkStart w:id="38" w:name="_Toc462390430"/>
      <w:bookmarkEnd w:id="37"/>
      <w:r w:rsidRPr="00602089">
        <w:rPr>
          <w:rFonts w:asciiTheme="minorHAnsi" w:hAnsiTheme="minorHAnsi" w:cstheme="minorHAnsi"/>
          <w:b/>
          <w:sz w:val="22"/>
        </w:rPr>
        <w:t>4.2.6</w:t>
      </w:r>
      <w:r w:rsidRPr="00602089">
        <w:rPr>
          <w:rFonts w:asciiTheme="minorHAnsi" w:hAnsiTheme="minorHAnsi" w:cstheme="minorHAnsi"/>
          <w:b/>
          <w:sz w:val="22"/>
        </w:rPr>
        <w:tab/>
        <w:t>Event Correlation</w:t>
      </w:r>
      <w:bookmarkEnd w:id="38"/>
    </w:p>
    <w:p w:rsidR="009E77FF" w:rsidRDefault="009E77FF" w:rsidP="009E77FF">
      <w:pPr>
        <w:jc w:val="both"/>
      </w:pPr>
      <w:r w:rsidRPr="009E77FF">
        <w:t>Event correlation is a technique for making sense of a large number of events and pinpointing the few events that are really important in that mass of information. This is accomplished by looking for and analyzing relationships between events</w:t>
      </w:r>
      <w:r>
        <w:t>.</w:t>
      </w:r>
    </w:p>
    <w:p w:rsidR="009E77FF" w:rsidRDefault="009E77FF" w:rsidP="009E77FF">
      <w:pPr>
        <w:spacing w:after="0"/>
        <w:jc w:val="both"/>
      </w:pPr>
      <w:r>
        <w:t xml:space="preserve">Does </w:t>
      </w:r>
      <w:r w:rsidR="0054339B">
        <w:t>{ACRONYM}</w:t>
      </w:r>
      <w:r>
        <w:t xml:space="preserve"> implement event correlation?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E77FF" w:rsidTr="005A710A">
        <w:sdt>
          <w:sdtPr>
            <w:id w:val="-1736154081"/>
            <w14:checkbox>
              <w14:checked w14:val="0"/>
              <w14:checkedState w14:val="2612" w14:font="Yu Gothic UI"/>
              <w14:uncheckedState w14:val="2610" w14:font="Yu Gothic UI"/>
            </w14:checkbox>
          </w:sdtPr>
          <w:sdtEndPr/>
          <w:sdtContent>
            <w:tc>
              <w:tcPr>
                <w:tcW w:w="1525" w:type="dxa"/>
              </w:tcPr>
              <w:p w:rsidR="009E77FF" w:rsidRDefault="00D36B63" w:rsidP="005A710A">
                <w:pPr>
                  <w:jc w:val="right"/>
                </w:pPr>
                <w:r>
                  <w:rPr>
                    <w:rFonts w:ascii="Segoe UI Symbol" w:eastAsia="Yu Gothic UI" w:hAnsi="Segoe UI Symbol" w:cs="Segoe UI Symbol"/>
                  </w:rPr>
                  <w:t>☐</w:t>
                </w:r>
              </w:p>
            </w:tc>
          </w:sdtContent>
        </w:sdt>
        <w:tc>
          <w:tcPr>
            <w:tcW w:w="7825" w:type="dxa"/>
          </w:tcPr>
          <w:p w:rsidR="009E77FF" w:rsidRDefault="009E77FF" w:rsidP="005A710A">
            <w:pPr>
              <w:jc w:val="both"/>
            </w:pPr>
            <w:r>
              <w:t>No</w:t>
            </w:r>
          </w:p>
        </w:tc>
      </w:tr>
      <w:tr w:rsidR="009E77FF" w:rsidRPr="001535E3" w:rsidTr="005A710A">
        <w:sdt>
          <w:sdtPr>
            <w:id w:val="1550650430"/>
            <w14:checkbox>
              <w14:checked w14:val="0"/>
              <w14:checkedState w14:val="2612" w14:font="Yu Gothic UI"/>
              <w14:uncheckedState w14:val="2610" w14:font="Yu Gothic UI"/>
            </w14:checkbox>
          </w:sdtPr>
          <w:sdtEndPr/>
          <w:sdtContent>
            <w:tc>
              <w:tcPr>
                <w:tcW w:w="1525" w:type="dxa"/>
              </w:tcPr>
              <w:p w:rsidR="009E77FF" w:rsidRDefault="009E77FF" w:rsidP="005A710A">
                <w:pPr>
                  <w:jc w:val="right"/>
                </w:pPr>
                <w:r>
                  <w:rPr>
                    <w:rFonts w:ascii="Segoe UI Symbol" w:eastAsia="MS Gothic" w:hAnsi="Segoe UI Symbol" w:cs="Segoe UI Symbol"/>
                  </w:rPr>
                  <w:t>☐</w:t>
                </w:r>
              </w:p>
            </w:tc>
          </w:sdtContent>
        </w:sdt>
        <w:tc>
          <w:tcPr>
            <w:tcW w:w="7825" w:type="dxa"/>
          </w:tcPr>
          <w:p w:rsidR="009E77FF" w:rsidRPr="001535E3" w:rsidRDefault="009E77FF" w:rsidP="005A710A">
            <w:pPr>
              <w:jc w:val="both"/>
            </w:pPr>
            <w:r>
              <w:t>Yes</w:t>
            </w:r>
          </w:p>
        </w:tc>
      </w:tr>
    </w:tbl>
    <w:p w:rsidR="009E77FF" w:rsidRDefault="009E77FF" w:rsidP="0091323D">
      <w:r>
        <w:t>If yes:</w:t>
      </w:r>
    </w:p>
    <w:tbl>
      <w:tblPr>
        <w:tblStyle w:val="ListTable3-Accent1"/>
        <w:tblW w:w="0" w:type="auto"/>
        <w:tblLook w:val="04A0" w:firstRow="1" w:lastRow="0" w:firstColumn="1" w:lastColumn="0" w:noHBand="0" w:noVBand="1"/>
      </w:tblPr>
      <w:tblGrid>
        <w:gridCol w:w="3116"/>
        <w:gridCol w:w="3117"/>
        <w:gridCol w:w="3117"/>
      </w:tblGrid>
      <w:tr w:rsidR="009E77FF" w:rsidRPr="009E77FF" w:rsidTr="009E77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9E77FF" w:rsidRPr="009E77FF" w:rsidRDefault="009E77FF" w:rsidP="0091323D">
            <w:pPr>
              <w:rPr>
                <w:rFonts w:cstheme="minorHAnsi"/>
                <w:sz w:val="20"/>
              </w:rPr>
            </w:pPr>
            <w:r w:rsidRPr="009E77FF">
              <w:rPr>
                <w:rFonts w:cstheme="minorHAnsi"/>
                <w:sz w:val="20"/>
              </w:rPr>
              <w:t>Tool Name</w:t>
            </w:r>
          </w:p>
        </w:tc>
        <w:tc>
          <w:tcPr>
            <w:tcW w:w="3117" w:type="dxa"/>
          </w:tcPr>
          <w:p w:rsidR="009E77FF" w:rsidRPr="009E77FF" w:rsidRDefault="009E77FF" w:rsidP="0091323D">
            <w:pPr>
              <w:cnfStyle w:val="100000000000" w:firstRow="1" w:lastRow="0" w:firstColumn="0" w:lastColumn="0" w:oddVBand="0" w:evenVBand="0" w:oddHBand="0" w:evenHBand="0" w:firstRowFirstColumn="0" w:firstRowLastColumn="0" w:lastRowFirstColumn="0" w:lastRowLastColumn="0"/>
              <w:rPr>
                <w:rFonts w:cstheme="minorHAnsi"/>
                <w:sz w:val="20"/>
              </w:rPr>
            </w:pPr>
            <w:r w:rsidRPr="009E77FF">
              <w:rPr>
                <w:rFonts w:cstheme="minorHAnsi"/>
                <w:sz w:val="20"/>
              </w:rPr>
              <w:t>Event Type</w:t>
            </w:r>
          </w:p>
        </w:tc>
        <w:tc>
          <w:tcPr>
            <w:tcW w:w="3117" w:type="dxa"/>
          </w:tcPr>
          <w:p w:rsidR="009E77FF" w:rsidRPr="009E77FF" w:rsidRDefault="009E77FF" w:rsidP="0091323D">
            <w:pPr>
              <w:cnfStyle w:val="100000000000" w:firstRow="1" w:lastRow="0" w:firstColumn="0" w:lastColumn="0" w:oddVBand="0" w:evenVBand="0" w:oddHBand="0" w:evenHBand="0" w:firstRowFirstColumn="0" w:firstRowLastColumn="0" w:lastRowFirstColumn="0" w:lastRowLastColumn="0"/>
              <w:rPr>
                <w:rFonts w:cstheme="minorHAnsi"/>
                <w:sz w:val="20"/>
              </w:rPr>
            </w:pPr>
            <w:r w:rsidRPr="009E77FF">
              <w:rPr>
                <w:rFonts w:cstheme="minorHAnsi"/>
                <w:sz w:val="20"/>
              </w:rPr>
              <w:t>Events Reviewed?</w:t>
            </w:r>
          </w:p>
        </w:tc>
      </w:tr>
      <w:tr w:rsidR="009E77FF" w:rsidRPr="009E77FF" w:rsidTr="009E77FF">
        <w:trPr>
          <w:cnfStyle w:val="000000100000" w:firstRow="0" w:lastRow="0" w:firstColumn="0" w:lastColumn="0" w:oddVBand="0" w:evenVBand="0" w:oddHBand="1" w:evenHBand="0" w:firstRowFirstColumn="0" w:firstRowLastColumn="0" w:lastRowFirstColumn="0" w:lastRowLastColumn="0"/>
        </w:trPr>
        <w:sdt>
          <w:sdtPr>
            <w:rPr>
              <w:rFonts w:cstheme="minorHAnsi"/>
              <w:sz w:val="20"/>
            </w:rPr>
            <w:id w:val="-1876681860"/>
            <w:placeholder>
              <w:docPart w:val="C31A281BC050470193AEE5D3880DA2F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9E77FF" w:rsidRPr="009E77FF" w:rsidRDefault="009E77FF" w:rsidP="0091323D">
                <w:pPr>
                  <w:rPr>
                    <w:rFonts w:cstheme="minorHAnsi"/>
                    <w:sz w:val="20"/>
                  </w:rPr>
                </w:pPr>
                <w:r w:rsidRPr="002503C2">
                  <w:rPr>
                    <w:rStyle w:val="PlaceholderText"/>
                  </w:rPr>
                  <w:t>Click or tap here to enter text.</w:t>
                </w:r>
              </w:p>
            </w:tc>
          </w:sdtContent>
        </w:sdt>
        <w:sdt>
          <w:sdtPr>
            <w:rPr>
              <w:rFonts w:cstheme="minorHAnsi"/>
              <w:sz w:val="20"/>
            </w:rPr>
            <w:id w:val="-754503850"/>
            <w:placeholder>
              <w:docPart w:val="ADD9BFEAEDED4C479A5A6F353420DECE"/>
            </w:placeholder>
            <w:showingPlcHdr/>
            <w:text/>
          </w:sdtPr>
          <w:sdtEndPr/>
          <w:sdtContent>
            <w:tc>
              <w:tcPr>
                <w:tcW w:w="3117" w:type="dxa"/>
              </w:tcPr>
              <w:p w:rsidR="009E77FF" w:rsidRPr="009E77FF" w:rsidRDefault="009E77FF" w:rsidP="0091323D">
                <w:pPr>
                  <w:cnfStyle w:val="000000100000" w:firstRow="0" w:lastRow="0" w:firstColumn="0" w:lastColumn="0" w:oddVBand="0" w:evenVBand="0" w:oddHBand="1" w:evenHBand="0" w:firstRowFirstColumn="0" w:firstRowLastColumn="0" w:lastRowFirstColumn="0" w:lastRowLastColumn="0"/>
                  <w:rPr>
                    <w:rFonts w:cstheme="minorHAnsi"/>
                    <w:sz w:val="20"/>
                  </w:rPr>
                </w:pPr>
                <w:r w:rsidRPr="002503C2">
                  <w:rPr>
                    <w:rStyle w:val="PlaceholderText"/>
                  </w:rPr>
                  <w:t>Click or tap here to enter text.</w:t>
                </w:r>
              </w:p>
            </w:tc>
          </w:sdtContent>
        </w:sdt>
        <w:tc>
          <w:tcPr>
            <w:tcW w:w="3117" w:type="dxa"/>
          </w:tcPr>
          <w:p w:rsidR="009E77FF" w:rsidRPr="009E77FF" w:rsidRDefault="009E77FF" w:rsidP="0091323D">
            <w:pPr>
              <w:cnfStyle w:val="000000100000" w:firstRow="0" w:lastRow="0" w:firstColumn="0" w:lastColumn="0" w:oddVBand="0" w:evenVBand="0" w:oddHBand="1" w:evenHBand="0" w:firstRowFirstColumn="0" w:firstRowLastColumn="0" w:lastRowFirstColumn="0" w:lastRowLastColumn="0"/>
              <w:rPr>
                <w:rFonts w:cstheme="minorHAnsi"/>
                <w:sz w:val="20"/>
              </w:rPr>
            </w:pPr>
            <w:r w:rsidRPr="009E77FF">
              <w:rPr>
                <w:rFonts w:cstheme="minorHAnsi"/>
                <w:sz w:val="20"/>
              </w:rPr>
              <w:t xml:space="preserve">Yes </w:t>
            </w:r>
            <w:sdt>
              <w:sdtPr>
                <w:rPr>
                  <w:rFonts w:cstheme="minorHAnsi"/>
                  <w:sz w:val="20"/>
                </w:rPr>
                <w:id w:val="716092822"/>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r w:rsidRPr="009E77FF">
              <w:rPr>
                <w:rFonts w:cstheme="minorHAnsi"/>
                <w:sz w:val="20"/>
              </w:rPr>
              <w:t xml:space="preserve">   No </w:t>
            </w:r>
            <w:sdt>
              <w:sdtPr>
                <w:rPr>
                  <w:rFonts w:cstheme="minorHAnsi"/>
                  <w:sz w:val="20"/>
                </w:rPr>
                <w:id w:val="-1336522280"/>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p>
        </w:tc>
      </w:tr>
      <w:tr w:rsidR="009E77FF" w:rsidRPr="009E77FF" w:rsidTr="009E77FF">
        <w:sdt>
          <w:sdtPr>
            <w:rPr>
              <w:rFonts w:cstheme="minorHAnsi"/>
              <w:sz w:val="20"/>
            </w:rPr>
            <w:id w:val="-1454244545"/>
            <w:placeholder>
              <w:docPart w:val="23C8A3310E06483498997D72A78F8CD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9E77FF" w:rsidRPr="009E77FF" w:rsidRDefault="009E77FF" w:rsidP="009E77FF">
                <w:pPr>
                  <w:rPr>
                    <w:rFonts w:cstheme="minorHAnsi"/>
                    <w:sz w:val="20"/>
                  </w:rPr>
                </w:pPr>
                <w:r w:rsidRPr="002503C2">
                  <w:rPr>
                    <w:rStyle w:val="PlaceholderText"/>
                  </w:rPr>
                  <w:t>Click or tap here to enter text.</w:t>
                </w:r>
              </w:p>
            </w:tc>
          </w:sdtContent>
        </w:sdt>
        <w:sdt>
          <w:sdtPr>
            <w:rPr>
              <w:rFonts w:cstheme="minorHAnsi"/>
              <w:sz w:val="20"/>
            </w:rPr>
            <w:id w:val="1390157512"/>
            <w:placeholder>
              <w:docPart w:val="85601273F2FF4CCF9A70859E31CBEE8E"/>
            </w:placeholder>
            <w:showingPlcHdr/>
            <w:text/>
          </w:sdtPr>
          <w:sdtEndPr/>
          <w:sdtContent>
            <w:tc>
              <w:tcPr>
                <w:tcW w:w="3117" w:type="dxa"/>
              </w:tcPr>
              <w:p w:rsidR="009E77FF" w:rsidRPr="009E77FF" w:rsidRDefault="009E77FF" w:rsidP="009E77FF">
                <w:pPr>
                  <w:cnfStyle w:val="000000000000" w:firstRow="0" w:lastRow="0" w:firstColumn="0" w:lastColumn="0" w:oddVBand="0" w:evenVBand="0" w:oddHBand="0" w:evenHBand="0" w:firstRowFirstColumn="0" w:firstRowLastColumn="0" w:lastRowFirstColumn="0" w:lastRowLastColumn="0"/>
                  <w:rPr>
                    <w:rFonts w:cstheme="minorHAnsi"/>
                    <w:sz w:val="20"/>
                  </w:rPr>
                </w:pPr>
                <w:r w:rsidRPr="002503C2">
                  <w:rPr>
                    <w:rStyle w:val="PlaceholderText"/>
                  </w:rPr>
                  <w:t>Click or tap here to enter text.</w:t>
                </w:r>
              </w:p>
            </w:tc>
          </w:sdtContent>
        </w:sdt>
        <w:tc>
          <w:tcPr>
            <w:tcW w:w="3117" w:type="dxa"/>
          </w:tcPr>
          <w:p w:rsidR="009E77FF" w:rsidRPr="009E77FF" w:rsidRDefault="009E77FF" w:rsidP="009E77FF">
            <w:pPr>
              <w:cnfStyle w:val="000000000000" w:firstRow="0" w:lastRow="0" w:firstColumn="0" w:lastColumn="0" w:oddVBand="0" w:evenVBand="0" w:oddHBand="0" w:evenHBand="0" w:firstRowFirstColumn="0" w:firstRowLastColumn="0" w:lastRowFirstColumn="0" w:lastRowLastColumn="0"/>
              <w:rPr>
                <w:rFonts w:cstheme="minorHAnsi"/>
                <w:sz w:val="20"/>
              </w:rPr>
            </w:pPr>
            <w:r w:rsidRPr="009E77FF">
              <w:rPr>
                <w:rFonts w:cstheme="minorHAnsi"/>
                <w:sz w:val="20"/>
              </w:rPr>
              <w:t xml:space="preserve">Yes </w:t>
            </w:r>
            <w:sdt>
              <w:sdtPr>
                <w:rPr>
                  <w:rFonts w:cstheme="minorHAnsi"/>
                  <w:sz w:val="20"/>
                </w:rPr>
                <w:id w:val="-1438602544"/>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r w:rsidRPr="009E77FF">
              <w:rPr>
                <w:rFonts w:cstheme="minorHAnsi"/>
                <w:sz w:val="20"/>
              </w:rPr>
              <w:t xml:space="preserve">   No </w:t>
            </w:r>
            <w:sdt>
              <w:sdtPr>
                <w:rPr>
                  <w:rFonts w:cstheme="minorHAnsi"/>
                  <w:sz w:val="20"/>
                </w:rPr>
                <w:id w:val="1492143817"/>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p>
        </w:tc>
      </w:tr>
      <w:tr w:rsidR="009E77FF" w:rsidRPr="009E77FF" w:rsidTr="009E77FF">
        <w:trPr>
          <w:cnfStyle w:val="000000100000" w:firstRow="0" w:lastRow="0" w:firstColumn="0" w:lastColumn="0" w:oddVBand="0" w:evenVBand="0" w:oddHBand="1" w:evenHBand="0" w:firstRowFirstColumn="0" w:firstRowLastColumn="0" w:lastRowFirstColumn="0" w:lastRowLastColumn="0"/>
        </w:trPr>
        <w:sdt>
          <w:sdtPr>
            <w:rPr>
              <w:rFonts w:cstheme="minorHAnsi"/>
              <w:sz w:val="20"/>
            </w:rPr>
            <w:id w:val="-1001423896"/>
            <w:placeholder>
              <w:docPart w:val="5639352317E743B19F456ECB99AB56A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9E77FF" w:rsidRPr="009E77FF" w:rsidRDefault="009E77FF" w:rsidP="009E77FF">
                <w:pPr>
                  <w:rPr>
                    <w:rFonts w:cstheme="minorHAnsi"/>
                    <w:sz w:val="20"/>
                  </w:rPr>
                </w:pPr>
                <w:r w:rsidRPr="002503C2">
                  <w:rPr>
                    <w:rStyle w:val="PlaceholderText"/>
                  </w:rPr>
                  <w:t>Click or tap here to enter text.</w:t>
                </w:r>
              </w:p>
            </w:tc>
          </w:sdtContent>
        </w:sdt>
        <w:sdt>
          <w:sdtPr>
            <w:rPr>
              <w:rFonts w:cstheme="minorHAnsi"/>
              <w:sz w:val="20"/>
            </w:rPr>
            <w:id w:val="617412156"/>
            <w:placeholder>
              <w:docPart w:val="2D8AA7DC2E23463D880FC337B475832A"/>
            </w:placeholder>
            <w:showingPlcHdr/>
            <w:text/>
          </w:sdtPr>
          <w:sdtEndPr/>
          <w:sdtContent>
            <w:tc>
              <w:tcPr>
                <w:tcW w:w="3117" w:type="dxa"/>
              </w:tcPr>
              <w:p w:rsidR="009E77FF" w:rsidRPr="009E77FF" w:rsidRDefault="009E77FF" w:rsidP="009E77FF">
                <w:pPr>
                  <w:cnfStyle w:val="000000100000" w:firstRow="0" w:lastRow="0" w:firstColumn="0" w:lastColumn="0" w:oddVBand="0" w:evenVBand="0" w:oddHBand="1" w:evenHBand="0" w:firstRowFirstColumn="0" w:firstRowLastColumn="0" w:lastRowFirstColumn="0" w:lastRowLastColumn="0"/>
                  <w:rPr>
                    <w:rFonts w:cstheme="minorHAnsi"/>
                    <w:sz w:val="20"/>
                  </w:rPr>
                </w:pPr>
                <w:r w:rsidRPr="002503C2">
                  <w:rPr>
                    <w:rStyle w:val="PlaceholderText"/>
                  </w:rPr>
                  <w:t>Click or tap here to enter text.</w:t>
                </w:r>
              </w:p>
            </w:tc>
          </w:sdtContent>
        </w:sdt>
        <w:tc>
          <w:tcPr>
            <w:tcW w:w="3117" w:type="dxa"/>
          </w:tcPr>
          <w:p w:rsidR="009E77FF" w:rsidRPr="009E77FF" w:rsidRDefault="009E77FF" w:rsidP="009E77FF">
            <w:pPr>
              <w:cnfStyle w:val="000000100000" w:firstRow="0" w:lastRow="0" w:firstColumn="0" w:lastColumn="0" w:oddVBand="0" w:evenVBand="0" w:oddHBand="1" w:evenHBand="0" w:firstRowFirstColumn="0" w:firstRowLastColumn="0" w:lastRowFirstColumn="0" w:lastRowLastColumn="0"/>
              <w:rPr>
                <w:rFonts w:cstheme="minorHAnsi"/>
                <w:sz w:val="20"/>
              </w:rPr>
            </w:pPr>
            <w:r w:rsidRPr="009E77FF">
              <w:rPr>
                <w:rFonts w:cstheme="minorHAnsi"/>
                <w:sz w:val="20"/>
              </w:rPr>
              <w:t xml:space="preserve">Yes </w:t>
            </w:r>
            <w:sdt>
              <w:sdtPr>
                <w:rPr>
                  <w:rFonts w:cstheme="minorHAnsi"/>
                  <w:sz w:val="20"/>
                </w:rPr>
                <w:id w:val="114413295"/>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r w:rsidRPr="009E77FF">
              <w:rPr>
                <w:rFonts w:cstheme="minorHAnsi"/>
                <w:sz w:val="20"/>
              </w:rPr>
              <w:t xml:space="preserve">   No </w:t>
            </w:r>
            <w:sdt>
              <w:sdtPr>
                <w:rPr>
                  <w:rFonts w:cstheme="minorHAnsi"/>
                  <w:sz w:val="20"/>
                </w:rPr>
                <w:id w:val="-42294412"/>
                <w14:checkbox>
                  <w14:checked w14:val="0"/>
                  <w14:checkedState w14:val="2612" w14:font="MS Gothic"/>
                  <w14:uncheckedState w14:val="2610" w14:font="MS Gothic"/>
                </w14:checkbox>
              </w:sdtPr>
              <w:sdtEndPr/>
              <w:sdtContent>
                <w:r w:rsidRPr="009E77FF">
                  <w:rPr>
                    <w:rFonts w:ascii="Segoe UI Symbol" w:eastAsia="MS Gothic" w:hAnsi="Segoe UI Symbol" w:cs="Segoe UI Symbol"/>
                    <w:sz w:val="20"/>
                  </w:rPr>
                  <w:t>☐</w:t>
                </w:r>
              </w:sdtContent>
            </w:sdt>
          </w:p>
        </w:tc>
      </w:tr>
    </w:tbl>
    <w:p w:rsidR="00D01DA8" w:rsidRDefault="00D01DA8" w:rsidP="00D01DA8"/>
    <w:p w:rsidR="00602089" w:rsidRPr="00602089" w:rsidRDefault="000768C6" w:rsidP="00602089">
      <w:pPr>
        <w:pStyle w:val="Heading3"/>
        <w:rPr>
          <w:rFonts w:asciiTheme="minorHAnsi" w:hAnsiTheme="minorHAnsi" w:cstheme="minorHAnsi"/>
          <w:b/>
          <w:sz w:val="22"/>
        </w:rPr>
      </w:pPr>
      <w:bookmarkStart w:id="39" w:name="_4.2.7_Network_Services"/>
      <w:bookmarkStart w:id="40" w:name="_Toc462390431"/>
      <w:bookmarkEnd w:id="39"/>
      <w:r>
        <w:rPr>
          <w:rFonts w:asciiTheme="minorHAnsi" w:hAnsiTheme="minorHAnsi" w:cstheme="minorHAnsi"/>
          <w:b/>
          <w:sz w:val="22"/>
        </w:rPr>
        <w:t>4.2.7</w:t>
      </w:r>
      <w:r w:rsidR="00602089" w:rsidRPr="00602089">
        <w:rPr>
          <w:rFonts w:asciiTheme="minorHAnsi" w:hAnsiTheme="minorHAnsi" w:cstheme="minorHAnsi"/>
          <w:b/>
          <w:sz w:val="22"/>
        </w:rPr>
        <w:tab/>
        <w:t>Network Services</w:t>
      </w:r>
      <w:bookmarkEnd w:id="40"/>
    </w:p>
    <w:p w:rsidR="00EF742E" w:rsidRDefault="009E77FF" w:rsidP="00EF742E">
      <w:pPr>
        <w:jc w:val="both"/>
      </w:pPr>
      <w:r>
        <w:t xml:space="preserve">Unauthorized network services can open vulnerabilities to </w:t>
      </w:r>
      <w:r w:rsidR="0054339B">
        <w:t>{ACRONYM}</w:t>
      </w:r>
      <w:r>
        <w:t xml:space="preserve"> if not properly managed and approved. </w:t>
      </w:r>
      <w:r w:rsidR="0054339B">
        <w:t>{ACRONYM}</w:t>
      </w:r>
      <w:r>
        <w:t xml:space="preserve"> has deployed the DISA Host Based Security Solution (HBSS)</w:t>
      </w:r>
      <w:r w:rsidR="00EF742E">
        <w:t xml:space="preserve"> to monitor services and report on their use. Additionally, {ACRONYM}</w:t>
      </w:r>
      <w:r w:rsidR="00EF742E" w:rsidRPr="002D78ED">
        <w:t xml:space="preserve"> </w:t>
      </w:r>
      <w:r w:rsidR="00EF742E">
        <w:t xml:space="preserve">detects network services that have not been authorized or approved by at a minimum, the ISSO and ISSM </w:t>
      </w:r>
      <w:r w:rsidR="00EF742E" w:rsidRPr="00056B5B">
        <w:t>through implementation of the following STIG/SRG requirements:</w:t>
      </w:r>
    </w:p>
    <w:p w:rsidR="00EF742E" w:rsidRDefault="00EF742E" w:rsidP="00EF742E">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EF742E" w:rsidRPr="00CE59D4" w:rsidTr="00EF742E">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EF742E" w:rsidRPr="00CE59D4" w:rsidRDefault="00EF742E" w:rsidP="005A710A">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Application Layer Gateway (ALG) Security Requirements Guide (SRG) V1R2</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SRG-NET-000384-ALG-000136</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V-54667</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CCI-002683</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SRG-NET-000384-IDPS-00209</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V-55375</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CCI-002683</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ALG STIG V1R2</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SRG-NET-000384-ALG-000136</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V-62611</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CCI-002683</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IDPS STIG V1R1</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SRG-NET-000384-IDPS-00209</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V-62683</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CCI-002683</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Trend Micro Deep Security 9.x STIG V1R1</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SRG-APP-000463</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V-65995</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CCI-002683</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9E77FF" w:rsidRDefault="009E77FF" w:rsidP="0091323D"/>
    <w:p w:rsidR="00EF742E" w:rsidRDefault="00EF742E" w:rsidP="00EF742E">
      <w:pPr>
        <w:jc w:val="both"/>
      </w:pPr>
      <w:r>
        <w:t>In the event an unauthorized network service is detected, HBSS will automatically notify the HBSS Administrator, who in turn notifies the ISSO and ISSM. Additionally, {ACRONYM}</w:t>
      </w:r>
      <w:r w:rsidRPr="002D78ED">
        <w:t xml:space="preserve"> </w:t>
      </w:r>
      <w:r>
        <w:t xml:space="preserve">audits and/or alerts the Network Administrator, who in turn notifies at a minimum, the ISSO and ISSM when unauthorized network services are detected </w:t>
      </w:r>
      <w:r w:rsidRPr="00056B5B">
        <w:t>through implementation of the following STIG/SRG requirements:</w:t>
      </w:r>
    </w:p>
    <w:p w:rsidR="00EF742E" w:rsidRDefault="00EF742E" w:rsidP="00EF742E">
      <w:pPr>
        <w:jc w:val="both"/>
        <w:rPr>
          <w:b/>
          <w:color w:val="FF0000"/>
        </w:rPr>
      </w:pPr>
      <w:r w:rsidRPr="008536C8">
        <w:rPr>
          <w:b/>
          <w:color w:val="FF0000"/>
        </w:rPr>
        <w:lastRenderedPageBreak/>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EF742E" w:rsidRPr="00CE59D4" w:rsidTr="00EF742E">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EF742E" w:rsidRPr="00CE59D4" w:rsidRDefault="00EF742E" w:rsidP="005A710A">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EF742E" w:rsidRPr="00CE59D4" w:rsidRDefault="00EF742E"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Application Layer Gateway (ALG) Security Requirements Guide (SRG) V1R2</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SRG-NET-000385-ALG-000137</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V-54669</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Application Layer Gateway (ALG) Security Requirements Guide (SRG) V1R2</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SRG-NET-000385-ALG-000138</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V-54671</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IBM DataPower ALG STIG V1R1</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SRG-NET-000385-ALG-000137</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V-65285</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IBM DataPower ALG STIG V1R1</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SRG-NET-000385-ALG-000138</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V-65287</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SRG-NET-000385-IDPS-00210</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V-55377</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SRG-NET-000385-IDPS-00211</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V-55379</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ALG STIG V1R2</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SRG-NET-000385-ALG-000137</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V-62613</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ALG STIG V1R2</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SRG-NET-000385-ALG-000138</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V-62615</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IDPS STIG V1R1</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SRG-NET-000385-IDPS-00210</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V-62685</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Palo Alto Networks IDPS STIG V1R1</w:t>
            </w:r>
          </w:p>
        </w:tc>
        <w:tc>
          <w:tcPr>
            <w:tcW w:w="261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SRG-NET-000385-IDPS-00211</w:t>
            </w:r>
          </w:p>
        </w:tc>
        <w:tc>
          <w:tcPr>
            <w:tcW w:w="99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V-62687</w:t>
            </w:r>
          </w:p>
        </w:tc>
        <w:tc>
          <w:tcPr>
            <w:tcW w:w="108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EF742E" w:rsidRPr="00EF742E" w:rsidTr="00EF742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EF742E" w:rsidRPr="00EF742E" w:rsidRDefault="00EF742E" w:rsidP="00EF742E">
            <w:pPr>
              <w:rPr>
                <w:rFonts w:ascii="Calibri" w:eastAsia="Times New Roman" w:hAnsi="Calibri" w:cs="Calibri"/>
                <w:color w:val="000000"/>
                <w:sz w:val="18"/>
                <w:szCs w:val="18"/>
              </w:rPr>
            </w:pPr>
            <w:r w:rsidRPr="00EF742E">
              <w:rPr>
                <w:rFonts w:ascii="Calibri" w:eastAsia="Times New Roman" w:hAnsi="Calibri" w:cs="Calibri"/>
                <w:color w:val="000000"/>
                <w:sz w:val="18"/>
                <w:szCs w:val="18"/>
              </w:rPr>
              <w:t>Trend Micro Deep Security 9.x STIG V1R1</w:t>
            </w:r>
          </w:p>
        </w:tc>
        <w:tc>
          <w:tcPr>
            <w:tcW w:w="261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SRG-APP-000464</w:t>
            </w:r>
          </w:p>
        </w:tc>
        <w:tc>
          <w:tcPr>
            <w:tcW w:w="99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V-65997</w:t>
            </w:r>
          </w:p>
        </w:tc>
        <w:tc>
          <w:tcPr>
            <w:tcW w:w="108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EF742E">
              <w:rPr>
                <w:rFonts w:ascii="Calibri" w:eastAsia="Times New Roman" w:hAnsi="Calibri" w:cs="Calibri"/>
                <w:color w:val="000000"/>
                <w:sz w:val="18"/>
                <w:szCs w:val="18"/>
              </w:rPr>
              <w:t>CCI-002684</w:t>
            </w:r>
          </w:p>
        </w:tc>
        <w:tc>
          <w:tcPr>
            <w:tcW w:w="2160" w:type="dxa"/>
            <w:noWrap/>
            <w:hideMark/>
          </w:tcPr>
          <w:p w:rsidR="00EF742E" w:rsidRPr="00EF742E" w:rsidRDefault="00EF742E" w:rsidP="00EF74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9E77FF" w:rsidRDefault="009E77FF" w:rsidP="0091323D"/>
    <w:p w:rsidR="0091323D" w:rsidRPr="000768C6" w:rsidRDefault="000768C6" w:rsidP="000768C6">
      <w:pPr>
        <w:pStyle w:val="Heading3"/>
        <w:rPr>
          <w:rFonts w:asciiTheme="minorHAnsi" w:hAnsiTheme="minorHAnsi" w:cstheme="minorHAnsi"/>
          <w:b/>
          <w:sz w:val="22"/>
        </w:rPr>
      </w:pPr>
      <w:bookmarkStart w:id="41" w:name="_4.2.8_Host_Based"/>
      <w:bookmarkStart w:id="42" w:name="_Toc462390432"/>
      <w:bookmarkEnd w:id="41"/>
      <w:r w:rsidRPr="000768C6">
        <w:rPr>
          <w:rFonts w:asciiTheme="minorHAnsi" w:hAnsiTheme="minorHAnsi" w:cstheme="minorHAnsi"/>
          <w:b/>
          <w:sz w:val="22"/>
        </w:rPr>
        <w:t>4.2.8</w:t>
      </w:r>
      <w:r w:rsidRPr="000768C6">
        <w:rPr>
          <w:rFonts w:asciiTheme="minorHAnsi" w:hAnsiTheme="minorHAnsi" w:cstheme="minorHAnsi"/>
          <w:b/>
          <w:sz w:val="22"/>
        </w:rPr>
        <w:tab/>
        <w:t>Host Based Security System</w:t>
      </w:r>
      <w:r w:rsidR="005A710A">
        <w:rPr>
          <w:rFonts w:asciiTheme="minorHAnsi" w:hAnsiTheme="minorHAnsi" w:cstheme="minorHAnsi"/>
          <w:b/>
          <w:sz w:val="22"/>
        </w:rPr>
        <w:t xml:space="preserve"> (HBSS)</w:t>
      </w:r>
      <w:bookmarkEnd w:id="42"/>
    </w:p>
    <w:p w:rsidR="003C15E6" w:rsidRDefault="005A710A" w:rsidP="005A710A">
      <w:pPr>
        <w:jc w:val="both"/>
      </w:pPr>
      <w:r>
        <w:t xml:space="preserve">Host Based Security System (HBSS) deployment is required for </w:t>
      </w:r>
      <w:r w:rsidR="0054339B">
        <w:t>{ACRONYM}</w:t>
      </w:r>
      <w:r>
        <w:t xml:space="preserve">. </w:t>
      </w:r>
      <w:r w:rsidR="0054339B">
        <w:t>{ACRONYM}</w:t>
      </w:r>
      <w:r>
        <w:t xml:space="preserve"> has followed the latest Communication Tasking Order (CTO) regarding deployment of HBSS endpoints.</w:t>
      </w:r>
    </w:p>
    <w:p w:rsidR="005A710A" w:rsidRDefault="005A710A" w:rsidP="005A710A">
      <w:pPr>
        <w:spacing w:after="0"/>
        <w:jc w:val="both"/>
      </w:pPr>
      <w:r>
        <w:t xml:space="preserve">Has </w:t>
      </w:r>
      <w:r w:rsidR="0054339B">
        <w:t>{ACRONYM}</w:t>
      </w:r>
      <w:r>
        <w:t xml:space="preserve"> deployed HBSS?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A710A" w:rsidTr="005A710A">
        <w:sdt>
          <w:sdtPr>
            <w:id w:val="1379510448"/>
            <w14:checkbox>
              <w14:checked w14:val="0"/>
              <w14:checkedState w14:val="2612" w14:font="Yu Gothic UI"/>
              <w14:uncheckedState w14:val="2610" w14:font="Yu Gothic UI"/>
            </w14:checkbox>
          </w:sdtPr>
          <w:sdtEndPr/>
          <w:sdtContent>
            <w:tc>
              <w:tcPr>
                <w:tcW w:w="1525" w:type="dxa"/>
              </w:tcPr>
              <w:p w:rsidR="005A710A" w:rsidRDefault="005A710A" w:rsidP="005A710A">
                <w:pPr>
                  <w:jc w:val="right"/>
                </w:pPr>
                <w:r>
                  <w:rPr>
                    <w:rFonts w:ascii="Segoe UI Symbol" w:eastAsia="Yu Gothic UI" w:hAnsi="Segoe UI Symbol" w:cs="Segoe UI Symbol"/>
                  </w:rPr>
                  <w:t>☐</w:t>
                </w:r>
              </w:p>
            </w:tc>
          </w:sdtContent>
        </w:sdt>
        <w:tc>
          <w:tcPr>
            <w:tcW w:w="7825" w:type="dxa"/>
          </w:tcPr>
          <w:p w:rsidR="005A710A" w:rsidRDefault="005A710A" w:rsidP="005A710A">
            <w:pPr>
              <w:jc w:val="both"/>
            </w:pPr>
            <w:r>
              <w:t>No</w:t>
            </w:r>
          </w:p>
        </w:tc>
      </w:tr>
      <w:tr w:rsidR="005A710A" w:rsidRPr="001535E3" w:rsidTr="005A710A">
        <w:sdt>
          <w:sdtPr>
            <w:id w:val="-904072027"/>
            <w14:checkbox>
              <w14:checked w14:val="0"/>
              <w14:checkedState w14:val="2612" w14:font="Yu Gothic UI"/>
              <w14:uncheckedState w14:val="2610" w14:font="Yu Gothic UI"/>
            </w14:checkbox>
          </w:sdtPr>
          <w:sdtEndPr/>
          <w:sdtContent>
            <w:tc>
              <w:tcPr>
                <w:tcW w:w="1525" w:type="dxa"/>
              </w:tcPr>
              <w:p w:rsidR="005A710A" w:rsidRDefault="005A710A" w:rsidP="005A710A">
                <w:pPr>
                  <w:jc w:val="right"/>
                </w:pPr>
                <w:r>
                  <w:rPr>
                    <w:rFonts w:ascii="Segoe UI Symbol" w:eastAsia="MS Gothic" w:hAnsi="Segoe UI Symbol" w:cs="Segoe UI Symbol"/>
                  </w:rPr>
                  <w:t>☐</w:t>
                </w:r>
              </w:p>
            </w:tc>
          </w:sdtContent>
        </w:sdt>
        <w:tc>
          <w:tcPr>
            <w:tcW w:w="7825" w:type="dxa"/>
          </w:tcPr>
          <w:p w:rsidR="005A710A" w:rsidRPr="001535E3" w:rsidRDefault="005A710A" w:rsidP="005A710A">
            <w:pPr>
              <w:jc w:val="both"/>
            </w:pPr>
            <w:r>
              <w:t>Yes</w:t>
            </w:r>
          </w:p>
        </w:tc>
      </w:tr>
    </w:tbl>
    <w:p w:rsidR="005A710A" w:rsidRDefault="005A710A" w:rsidP="005A710A">
      <w:pPr>
        <w:spacing w:after="0"/>
        <w:jc w:val="both"/>
      </w:pPr>
      <w:r>
        <w:t>If yes, are all HBSS endpoints deployed per the latest CTO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A710A" w:rsidTr="005A710A">
        <w:sdt>
          <w:sdtPr>
            <w:id w:val="1164435417"/>
            <w14:checkbox>
              <w14:checked w14:val="0"/>
              <w14:checkedState w14:val="2612" w14:font="Yu Gothic UI"/>
              <w14:uncheckedState w14:val="2610" w14:font="Yu Gothic UI"/>
            </w14:checkbox>
          </w:sdtPr>
          <w:sdtEndPr/>
          <w:sdtContent>
            <w:tc>
              <w:tcPr>
                <w:tcW w:w="1525" w:type="dxa"/>
              </w:tcPr>
              <w:p w:rsidR="005A710A" w:rsidRDefault="005A710A" w:rsidP="005A710A">
                <w:pPr>
                  <w:jc w:val="right"/>
                </w:pPr>
                <w:r>
                  <w:rPr>
                    <w:rFonts w:ascii="Segoe UI Symbol" w:eastAsia="Yu Gothic UI" w:hAnsi="Segoe UI Symbol" w:cs="Segoe UI Symbol"/>
                  </w:rPr>
                  <w:t>☐</w:t>
                </w:r>
              </w:p>
            </w:tc>
          </w:sdtContent>
        </w:sdt>
        <w:tc>
          <w:tcPr>
            <w:tcW w:w="7825" w:type="dxa"/>
          </w:tcPr>
          <w:p w:rsidR="005A710A" w:rsidRDefault="005A710A" w:rsidP="005A710A">
            <w:pPr>
              <w:jc w:val="both"/>
            </w:pPr>
            <w:r>
              <w:t>No</w:t>
            </w:r>
          </w:p>
        </w:tc>
      </w:tr>
      <w:tr w:rsidR="005A710A" w:rsidRPr="001535E3" w:rsidTr="005A710A">
        <w:sdt>
          <w:sdtPr>
            <w:id w:val="-184297247"/>
            <w14:checkbox>
              <w14:checked w14:val="0"/>
              <w14:checkedState w14:val="2612" w14:font="Yu Gothic UI"/>
              <w14:uncheckedState w14:val="2610" w14:font="Yu Gothic UI"/>
            </w14:checkbox>
          </w:sdtPr>
          <w:sdtEndPr/>
          <w:sdtContent>
            <w:tc>
              <w:tcPr>
                <w:tcW w:w="1525" w:type="dxa"/>
              </w:tcPr>
              <w:p w:rsidR="005A710A" w:rsidRDefault="005A710A" w:rsidP="005A710A">
                <w:pPr>
                  <w:jc w:val="right"/>
                </w:pPr>
                <w:r>
                  <w:rPr>
                    <w:rFonts w:ascii="Segoe UI Symbol" w:eastAsia="MS Gothic" w:hAnsi="Segoe UI Symbol" w:cs="Segoe UI Symbol"/>
                  </w:rPr>
                  <w:t>☐</w:t>
                </w:r>
              </w:p>
            </w:tc>
          </w:sdtContent>
        </w:sdt>
        <w:tc>
          <w:tcPr>
            <w:tcW w:w="7825" w:type="dxa"/>
          </w:tcPr>
          <w:p w:rsidR="005A710A" w:rsidRPr="001535E3" w:rsidRDefault="005A710A" w:rsidP="005A710A">
            <w:pPr>
              <w:jc w:val="both"/>
            </w:pPr>
            <w:r>
              <w:t>Yes</w:t>
            </w:r>
          </w:p>
        </w:tc>
      </w:tr>
    </w:tbl>
    <w:p w:rsidR="005A710A" w:rsidRDefault="005A710A" w:rsidP="0091323D"/>
    <w:p w:rsidR="0091323D" w:rsidRPr="00C06358" w:rsidRDefault="00C06358" w:rsidP="00C06358">
      <w:pPr>
        <w:pStyle w:val="Heading3"/>
        <w:rPr>
          <w:rFonts w:asciiTheme="minorHAnsi" w:hAnsiTheme="minorHAnsi" w:cstheme="minorHAnsi"/>
          <w:b/>
          <w:sz w:val="22"/>
        </w:rPr>
      </w:pPr>
      <w:bookmarkStart w:id="43" w:name="_4.2.9_Identified_Threats"/>
      <w:bookmarkStart w:id="44" w:name="_Toc462390433"/>
      <w:bookmarkEnd w:id="43"/>
      <w:r>
        <w:rPr>
          <w:rFonts w:asciiTheme="minorHAnsi" w:hAnsiTheme="minorHAnsi" w:cstheme="minorHAnsi"/>
          <w:b/>
          <w:sz w:val="22"/>
        </w:rPr>
        <w:t>4.2.9</w:t>
      </w:r>
      <w:r w:rsidRPr="00C06358">
        <w:rPr>
          <w:rFonts w:asciiTheme="minorHAnsi" w:hAnsiTheme="minorHAnsi" w:cstheme="minorHAnsi"/>
          <w:b/>
          <w:sz w:val="22"/>
        </w:rPr>
        <w:tab/>
        <w:t>Identified Threats</w:t>
      </w:r>
      <w:bookmarkEnd w:id="44"/>
    </w:p>
    <w:p w:rsidR="005A710A" w:rsidRDefault="005A710A" w:rsidP="005A710A">
      <w:pPr>
        <w:jc w:val="both"/>
      </w:pPr>
      <w:r>
        <w:t xml:space="preserve">The </w:t>
      </w:r>
      <w:r w:rsidR="0054339B">
        <w:t>{ACRONYM}</w:t>
      </w:r>
      <w:r>
        <w:t xml:space="preserve"> components that detect threats are configured to automatically alert security personnel when there are threats identified.</w:t>
      </w:r>
    </w:p>
    <w:p w:rsidR="005A710A" w:rsidRDefault="005A710A" w:rsidP="005A710A">
      <w:pPr>
        <w:jc w:val="both"/>
      </w:pPr>
      <w:r>
        <w:t>{ACRONYM}</w:t>
      </w:r>
      <w:r w:rsidRPr="002D78ED">
        <w:t xml:space="preserve"> </w:t>
      </w:r>
      <w:r>
        <w:t xml:space="preserve">has configured automated mechanisms used to alert security personnel when there are threats identified by authoritative sources </w:t>
      </w:r>
      <w:r w:rsidRPr="00056B5B">
        <w:t>through implementation of the following STIG/SRG requirements:</w:t>
      </w:r>
    </w:p>
    <w:p w:rsidR="005A710A" w:rsidRDefault="005A710A" w:rsidP="005A710A">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5A710A" w:rsidRPr="00CE59D4" w:rsidTr="005A710A">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5A710A" w:rsidRPr="00CE59D4" w:rsidRDefault="005A710A" w:rsidP="005A710A">
            <w:pPr>
              <w:rPr>
                <w:rFonts w:eastAsia="Times New Roman" w:cstheme="minorHAnsi"/>
                <w:color w:val="FFFFFF"/>
                <w:sz w:val="18"/>
                <w:szCs w:val="18"/>
              </w:rPr>
            </w:pPr>
            <w:r w:rsidRPr="00CE59D4">
              <w:rPr>
                <w:rFonts w:eastAsia="Times New Roman" w:cstheme="minorHAnsi"/>
                <w:color w:val="FFFFFF"/>
                <w:sz w:val="18"/>
                <w:szCs w:val="18"/>
              </w:rPr>
              <w:lastRenderedPageBreak/>
              <w:t>STIG Source</w:t>
            </w:r>
          </w:p>
        </w:tc>
        <w:tc>
          <w:tcPr>
            <w:tcW w:w="2610" w:type="dxa"/>
            <w:noWrap/>
            <w:hideMark/>
          </w:tcPr>
          <w:p w:rsidR="005A710A" w:rsidRPr="00CE59D4" w:rsidRDefault="005A710A"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5A710A" w:rsidRPr="00CE59D4" w:rsidRDefault="005A710A"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5A710A" w:rsidRPr="00CE59D4" w:rsidRDefault="005A710A"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5A710A" w:rsidRPr="00CE59D4" w:rsidRDefault="005A710A" w:rsidP="005A710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A10 Networks ADC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SRG-NET-000392-ALG-000141</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V-68009</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A10 Networks ADC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V-68011</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A10 Networks ADC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SRG-NET-000392-ALG-000142</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V-68105</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SRG-NET-000392-ALG-000141</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V-54677</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SRG-NET-000392-ALG-000142</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V-54679</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SRG-NET-000392-ALG-000143</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V-54681</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SRG-NET-000392-ALG-000147</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V-54683</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V-54685</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Application Layer Gateway (ALG) Security Requirements Guide (SRG) V1R2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SRG-NET-000392-ALG-000149</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V-54687</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SRG-NET-000392-ALG-000141</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V-65293</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SRG-NET-000392-ALG-000142</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V-65295</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SRG-NET-000392-ALG-000143</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V-65297</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SRG-NET-000392-ALG-000147</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V-65299</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V-65301</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IBM DataPower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SRG-NET-000392-ALG-000149</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V-65303</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SRG-NET-000392-IDPS-00214</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V-55385</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SRG-NET-000392-IDPS-00215</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V-55387</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SRG-NET-000392-IDPS-00216</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V-55389</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SRG-NET-000392-IDPS-00217</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V-55391</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V-55393</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SRG-NET-000392-IDPS-00219</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V-55395</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Juniper SRX SG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SRG-NET-000392-ALG-000141</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V-66343</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lastRenderedPageBreak/>
              <w:t>Juniper SRX SG ALG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SRG-NET-000392-ALG-000142</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V-66345</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Juniper SRX SG ALG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V-66347</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Juniper SRX SG IDPS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SRG-NET-000392-IDPS-00214</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V-66425</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Juniper SRX SG IDPS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SRG-NET-000392-IDPS-00216</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V-66427</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Juniper SRX SG IDPS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SRG-NET-000392-IDPS-00218</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V-66429</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ALG STIG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SRG-NET-000392-ALG-000142</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V-62621</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ALG STIG V1R2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SRG-NET-000392-ALG-000143</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V-62623</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ALG STIG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SRG-NET-000392-ALG-000147</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V-62625</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ALG STIG V1R2</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SRG-NET-000392-ALG-000148</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V-62627</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ALG STIG V1R2</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SRG-NET-000392-ALG-000149</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V-62629</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IDPS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SRG-NET-000392-IDPS-00214</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V-62693</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IDPS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SRG-NET-000392-IDPS-00215</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V-62695</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IDPS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SRG-NET-000392-IDPS-00216</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V-62697</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IDPS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SRG-NET-000392-IDPS-00218</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V-62699</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Palo Alto Networks IDPS STIG V1R1</w:t>
            </w:r>
          </w:p>
        </w:tc>
        <w:tc>
          <w:tcPr>
            <w:tcW w:w="261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SRG-NET-000392-IDPS-00219</w:t>
            </w:r>
          </w:p>
        </w:tc>
        <w:tc>
          <w:tcPr>
            <w:tcW w:w="99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V-62701</w:t>
            </w:r>
          </w:p>
        </w:tc>
        <w:tc>
          <w:tcPr>
            <w:tcW w:w="108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A710A" w:rsidRPr="005A710A" w:rsidTr="005A710A">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5A710A" w:rsidRPr="005A710A" w:rsidRDefault="005A710A" w:rsidP="005A710A">
            <w:pPr>
              <w:rPr>
                <w:rFonts w:ascii="Calibri" w:eastAsia="Times New Roman" w:hAnsi="Calibri" w:cs="Calibri"/>
                <w:color w:val="000000"/>
                <w:sz w:val="18"/>
                <w:szCs w:val="18"/>
              </w:rPr>
            </w:pPr>
            <w:r w:rsidRPr="005A710A">
              <w:rPr>
                <w:rFonts w:ascii="Calibri" w:eastAsia="Times New Roman" w:hAnsi="Calibri" w:cs="Calibri"/>
                <w:color w:val="000000"/>
                <w:sz w:val="18"/>
                <w:szCs w:val="18"/>
              </w:rPr>
              <w:t>Trend Micro Deep Security 9.x STIG V1R1</w:t>
            </w:r>
          </w:p>
        </w:tc>
        <w:tc>
          <w:tcPr>
            <w:tcW w:w="261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SRG-APP-000471</w:t>
            </w:r>
          </w:p>
        </w:tc>
        <w:tc>
          <w:tcPr>
            <w:tcW w:w="99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V-66001</w:t>
            </w:r>
          </w:p>
        </w:tc>
        <w:tc>
          <w:tcPr>
            <w:tcW w:w="108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5A710A">
              <w:rPr>
                <w:rFonts w:ascii="Calibri" w:eastAsia="Times New Roman" w:hAnsi="Calibri" w:cs="Calibri"/>
                <w:color w:val="000000"/>
                <w:sz w:val="18"/>
                <w:szCs w:val="18"/>
              </w:rPr>
              <w:t>CCI-002664</w:t>
            </w:r>
          </w:p>
        </w:tc>
        <w:tc>
          <w:tcPr>
            <w:tcW w:w="2160" w:type="dxa"/>
            <w:noWrap/>
            <w:hideMark/>
          </w:tcPr>
          <w:p w:rsidR="005A710A" w:rsidRPr="005A710A" w:rsidRDefault="005A710A" w:rsidP="005A7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5A710A" w:rsidRDefault="005A710A" w:rsidP="0091323D"/>
    <w:p w:rsidR="00C06358" w:rsidRPr="00C06358" w:rsidRDefault="00C06358" w:rsidP="00C06358">
      <w:pPr>
        <w:pStyle w:val="Heading3"/>
        <w:rPr>
          <w:rFonts w:asciiTheme="minorHAnsi" w:hAnsiTheme="minorHAnsi" w:cstheme="minorHAnsi"/>
          <w:b/>
          <w:sz w:val="22"/>
        </w:rPr>
      </w:pPr>
      <w:bookmarkStart w:id="45" w:name="_4.2.10_Connection_Monitoring"/>
      <w:bookmarkStart w:id="46" w:name="_Toc462390434"/>
      <w:bookmarkEnd w:id="45"/>
      <w:r w:rsidRPr="00C06358">
        <w:rPr>
          <w:rFonts w:asciiTheme="minorHAnsi" w:hAnsiTheme="minorHAnsi" w:cstheme="minorHAnsi"/>
          <w:b/>
          <w:sz w:val="22"/>
        </w:rPr>
        <w:t>4.2.1</w:t>
      </w:r>
      <w:r>
        <w:rPr>
          <w:rFonts w:asciiTheme="minorHAnsi" w:hAnsiTheme="minorHAnsi" w:cstheme="minorHAnsi"/>
          <w:b/>
          <w:sz w:val="22"/>
        </w:rPr>
        <w:t>0</w:t>
      </w:r>
      <w:r w:rsidRPr="00C06358">
        <w:rPr>
          <w:rFonts w:asciiTheme="minorHAnsi" w:hAnsiTheme="minorHAnsi" w:cstheme="minorHAnsi"/>
          <w:b/>
          <w:sz w:val="22"/>
        </w:rPr>
        <w:tab/>
        <w:t>Connection Monitoring</w:t>
      </w:r>
      <w:bookmarkEnd w:id="46"/>
    </w:p>
    <w:p w:rsidR="005A710A" w:rsidRDefault="0054339B" w:rsidP="009802B9">
      <w:pPr>
        <w:jc w:val="both"/>
      </w:pPr>
      <w:r>
        <w:t>{ACRONYM}</w:t>
      </w:r>
      <w:r w:rsidR="005A710A">
        <w:t xml:space="preserve"> has implemented continuous monitoring of inbound, outbound, local, network and remote connections to ensure unauthorized access does not occur. </w:t>
      </w:r>
      <w:r>
        <w:t>{ACRONYM}</w:t>
      </w:r>
      <w:r w:rsidR="005A710A">
        <w:t xml:space="preserve"> has implemented the following tools to meet this requirement:</w:t>
      </w:r>
    </w:p>
    <w:tbl>
      <w:tblPr>
        <w:tblStyle w:val="ListTable3-Accent1"/>
        <w:tblW w:w="0" w:type="auto"/>
        <w:tblLook w:val="04A0" w:firstRow="1" w:lastRow="0" w:firstColumn="1" w:lastColumn="0" w:noHBand="0" w:noVBand="1"/>
      </w:tblPr>
      <w:tblGrid>
        <w:gridCol w:w="1975"/>
        <w:gridCol w:w="5670"/>
        <w:gridCol w:w="1705"/>
      </w:tblGrid>
      <w:tr w:rsidR="005A710A" w:rsidRPr="009802B9" w:rsidTr="009802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5A710A" w:rsidRPr="009802B9" w:rsidRDefault="005A710A" w:rsidP="00C06358">
            <w:pPr>
              <w:rPr>
                <w:sz w:val="20"/>
              </w:rPr>
            </w:pPr>
            <w:r w:rsidRPr="009802B9">
              <w:rPr>
                <w:sz w:val="20"/>
              </w:rPr>
              <w:t>Connection Point</w:t>
            </w:r>
          </w:p>
        </w:tc>
        <w:tc>
          <w:tcPr>
            <w:tcW w:w="5670" w:type="dxa"/>
          </w:tcPr>
          <w:p w:rsidR="005A710A" w:rsidRPr="009802B9" w:rsidRDefault="005A710A" w:rsidP="00C0635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Tool Name</w:t>
            </w:r>
          </w:p>
        </w:tc>
        <w:tc>
          <w:tcPr>
            <w:tcW w:w="1705" w:type="dxa"/>
          </w:tcPr>
          <w:p w:rsidR="005A710A" w:rsidRPr="009802B9" w:rsidRDefault="005A710A" w:rsidP="00C0635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Configured?</w:t>
            </w:r>
          </w:p>
        </w:tc>
      </w:tr>
      <w:tr w:rsidR="005A710A" w:rsidRPr="009802B9" w:rsidTr="0098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A710A" w:rsidRPr="009802B9" w:rsidRDefault="009802B9" w:rsidP="00C06358">
            <w:pPr>
              <w:rPr>
                <w:sz w:val="20"/>
              </w:rPr>
            </w:pPr>
            <w:r w:rsidRPr="009802B9">
              <w:rPr>
                <w:sz w:val="20"/>
              </w:rPr>
              <w:t>Inbound</w:t>
            </w:r>
          </w:p>
        </w:tc>
        <w:sdt>
          <w:sdtPr>
            <w:rPr>
              <w:sz w:val="20"/>
            </w:rPr>
            <w:id w:val="759097612"/>
            <w:placeholder>
              <w:docPart w:val="AB33852774DD46F383BC9C25508ED48E"/>
            </w:placeholder>
            <w:showingPlcHdr/>
            <w:text/>
          </w:sdtPr>
          <w:sdtEndPr/>
          <w:sdtContent>
            <w:tc>
              <w:tcPr>
                <w:tcW w:w="5670" w:type="dxa"/>
              </w:tcPr>
              <w:p w:rsidR="005A710A" w:rsidRPr="009802B9" w:rsidRDefault="009802B9" w:rsidP="00C06358">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5A710A" w:rsidRPr="009802B9" w:rsidRDefault="009802B9" w:rsidP="00C06358">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385451199"/>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354690585"/>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c>
          <w:tcPr>
            <w:cnfStyle w:val="001000000000" w:firstRow="0" w:lastRow="0" w:firstColumn="1" w:lastColumn="0" w:oddVBand="0" w:evenVBand="0" w:oddHBand="0" w:evenHBand="0" w:firstRowFirstColumn="0" w:firstRowLastColumn="0" w:lastRowFirstColumn="0" w:lastRowLastColumn="0"/>
            <w:tcW w:w="1975" w:type="dxa"/>
          </w:tcPr>
          <w:p w:rsidR="009802B9" w:rsidRPr="009802B9" w:rsidRDefault="009802B9" w:rsidP="009802B9">
            <w:pPr>
              <w:rPr>
                <w:sz w:val="20"/>
              </w:rPr>
            </w:pPr>
            <w:r w:rsidRPr="009802B9">
              <w:rPr>
                <w:sz w:val="20"/>
              </w:rPr>
              <w:t>Outbound</w:t>
            </w:r>
          </w:p>
        </w:tc>
        <w:sdt>
          <w:sdtPr>
            <w:rPr>
              <w:sz w:val="20"/>
            </w:rPr>
            <w:id w:val="-709113421"/>
            <w:placeholder>
              <w:docPart w:val="D98D92ABE7EB44F7B73CFB68A8287649"/>
            </w:placeholder>
            <w:showingPlcHdr/>
            <w:text/>
          </w:sdtPr>
          <w:sdtEndPr/>
          <w:sdtContent>
            <w:tc>
              <w:tcPr>
                <w:tcW w:w="5670"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53539790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329244232"/>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9802B9" w:rsidRPr="009802B9" w:rsidRDefault="009802B9" w:rsidP="009802B9">
            <w:pPr>
              <w:rPr>
                <w:sz w:val="20"/>
              </w:rPr>
            </w:pPr>
            <w:r w:rsidRPr="009802B9">
              <w:rPr>
                <w:sz w:val="20"/>
              </w:rPr>
              <w:t>Local</w:t>
            </w:r>
          </w:p>
        </w:tc>
        <w:sdt>
          <w:sdtPr>
            <w:rPr>
              <w:sz w:val="20"/>
            </w:rPr>
            <w:id w:val="1075162350"/>
            <w:placeholder>
              <w:docPart w:val="E38CDAEDF8964F0784A37718CB569217"/>
            </w:placeholder>
            <w:showingPlcHdr/>
            <w:text/>
          </w:sdtPr>
          <w:sdtEndPr/>
          <w:sdtContent>
            <w:tc>
              <w:tcPr>
                <w:tcW w:w="5670"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313174812"/>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582524889"/>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c>
          <w:tcPr>
            <w:cnfStyle w:val="001000000000" w:firstRow="0" w:lastRow="0" w:firstColumn="1" w:lastColumn="0" w:oddVBand="0" w:evenVBand="0" w:oddHBand="0" w:evenHBand="0" w:firstRowFirstColumn="0" w:firstRowLastColumn="0" w:lastRowFirstColumn="0" w:lastRowLastColumn="0"/>
            <w:tcW w:w="1975" w:type="dxa"/>
          </w:tcPr>
          <w:p w:rsidR="009802B9" w:rsidRPr="009802B9" w:rsidRDefault="009802B9" w:rsidP="009802B9">
            <w:pPr>
              <w:rPr>
                <w:sz w:val="20"/>
              </w:rPr>
            </w:pPr>
            <w:r w:rsidRPr="009802B9">
              <w:rPr>
                <w:sz w:val="20"/>
              </w:rPr>
              <w:t>Network</w:t>
            </w:r>
          </w:p>
        </w:tc>
        <w:sdt>
          <w:sdtPr>
            <w:rPr>
              <w:sz w:val="20"/>
            </w:rPr>
            <w:id w:val="2147463001"/>
            <w:placeholder>
              <w:docPart w:val="28F52742087345179ABC54A9E4F0653E"/>
            </w:placeholder>
            <w:showingPlcHdr/>
            <w:text/>
          </w:sdtPr>
          <w:sdtEndPr/>
          <w:sdtContent>
            <w:tc>
              <w:tcPr>
                <w:tcW w:w="5670"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691610128"/>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64603695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9802B9" w:rsidRPr="009802B9" w:rsidRDefault="009802B9" w:rsidP="009802B9">
            <w:pPr>
              <w:rPr>
                <w:sz w:val="20"/>
              </w:rPr>
            </w:pPr>
            <w:r w:rsidRPr="009802B9">
              <w:rPr>
                <w:sz w:val="20"/>
              </w:rPr>
              <w:t>Remote</w:t>
            </w:r>
          </w:p>
        </w:tc>
        <w:sdt>
          <w:sdtPr>
            <w:rPr>
              <w:sz w:val="20"/>
            </w:rPr>
            <w:id w:val="1364017001"/>
            <w:placeholder>
              <w:docPart w:val="724DD1BC805E467CB10CFB0AA5E921BE"/>
            </w:placeholder>
            <w:showingPlcHdr/>
            <w:text/>
          </w:sdtPr>
          <w:sdtEndPr/>
          <w:sdtContent>
            <w:tc>
              <w:tcPr>
                <w:tcW w:w="5670"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812905750"/>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62667432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bl>
    <w:p w:rsidR="005A710A" w:rsidRDefault="005A710A" w:rsidP="00C06358"/>
    <w:p w:rsidR="00C06358" w:rsidRPr="00C06358" w:rsidRDefault="00C06358" w:rsidP="00C06358">
      <w:pPr>
        <w:pStyle w:val="Heading3"/>
        <w:rPr>
          <w:rFonts w:asciiTheme="minorHAnsi" w:hAnsiTheme="minorHAnsi" w:cstheme="minorHAnsi"/>
          <w:b/>
          <w:sz w:val="22"/>
        </w:rPr>
      </w:pPr>
      <w:bookmarkStart w:id="47" w:name="_4.2.11_Unauthorized_Use"/>
      <w:bookmarkStart w:id="48" w:name="_Toc462390435"/>
      <w:bookmarkEnd w:id="47"/>
      <w:r>
        <w:rPr>
          <w:rFonts w:asciiTheme="minorHAnsi" w:hAnsiTheme="minorHAnsi" w:cstheme="minorHAnsi"/>
          <w:b/>
          <w:sz w:val="22"/>
        </w:rPr>
        <w:t>4.2.11</w:t>
      </w:r>
      <w:r w:rsidRPr="00C06358">
        <w:rPr>
          <w:rFonts w:asciiTheme="minorHAnsi" w:hAnsiTheme="minorHAnsi" w:cstheme="minorHAnsi"/>
          <w:b/>
          <w:sz w:val="22"/>
        </w:rPr>
        <w:tab/>
        <w:t>Unauthorized Use</w:t>
      </w:r>
      <w:bookmarkEnd w:id="48"/>
    </w:p>
    <w:p w:rsidR="009802B9" w:rsidRDefault="009802B9" w:rsidP="009802B9">
      <w:pPr>
        <w:jc w:val="both"/>
      </w:pPr>
      <w:r>
        <w:t xml:space="preserve">Unauthorized use </w:t>
      </w:r>
      <w:r w:rsidR="00D01DA8">
        <w:t xml:space="preserve">monitoring </w:t>
      </w:r>
      <w:r>
        <w:t xml:space="preserve">of </w:t>
      </w:r>
      <w:r w:rsidR="0054339B">
        <w:t>{ACRONYM}</w:t>
      </w:r>
      <w:r>
        <w:t xml:space="preserve"> is accomplished through the following techniques and methods:</w:t>
      </w:r>
    </w:p>
    <w:tbl>
      <w:tblPr>
        <w:tblStyle w:val="ListTable3-Accent1"/>
        <w:tblW w:w="0" w:type="auto"/>
        <w:tblLook w:val="04A0" w:firstRow="1" w:lastRow="0" w:firstColumn="1" w:lastColumn="0" w:noHBand="0" w:noVBand="1"/>
      </w:tblPr>
      <w:tblGrid>
        <w:gridCol w:w="2965"/>
        <w:gridCol w:w="4680"/>
        <w:gridCol w:w="1705"/>
      </w:tblGrid>
      <w:tr w:rsidR="009802B9" w:rsidRPr="009802B9" w:rsidTr="009802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rsidR="009802B9" w:rsidRPr="009802B9" w:rsidRDefault="009802B9" w:rsidP="00C55048">
            <w:pPr>
              <w:rPr>
                <w:sz w:val="20"/>
              </w:rPr>
            </w:pPr>
            <w:r>
              <w:rPr>
                <w:sz w:val="20"/>
              </w:rPr>
              <w:t>Technique / Method</w:t>
            </w:r>
          </w:p>
        </w:tc>
        <w:tc>
          <w:tcPr>
            <w:tcW w:w="4680" w:type="dxa"/>
          </w:tcPr>
          <w:p w:rsidR="009802B9" w:rsidRPr="009802B9" w:rsidRDefault="009802B9" w:rsidP="00C5504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Tool Name</w:t>
            </w:r>
          </w:p>
        </w:tc>
        <w:tc>
          <w:tcPr>
            <w:tcW w:w="1705" w:type="dxa"/>
          </w:tcPr>
          <w:p w:rsidR="009802B9" w:rsidRPr="009802B9" w:rsidRDefault="009802B9" w:rsidP="00C5504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Configured?</w:t>
            </w:r>
          </w:p>
        </w:tc>
      </w:tr>
      <w:tr w:rsidR="009802B9" w:rsidRPr="009802B9" w:rsidTr="0098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C55048">
            <w:pPr>
              <w:rPr>
                <w:sz w:val="20"/>
              </w:rPr>
            </w:pPr>
            <w:r>
              <w:rPr>
                <w:sz w:val="20"/>
              </w:rPr>
              <w:t>Network Monitoring - External</w:t>
            </w:r>
          </w:p>
        </w:tc>
        <w:sdt>
          <w:sdtPr>
            <w:rPr>
              <w:sz w:val="20"/>
            </w:rPr>
            <w:id w:val="1280842924"/>
            <w:placeholder>
              <w:docPart w:val="4871DD53FD2442EDA8253730CA47E9B0"/>
            </w:placeholder>
            <w:showingPlcHdr/>
            <w:text/>
          </w:sdtPr>
          <w:sdtEndPr/>
          <w:sdtContent>
            <w:tc>
              <w:tcPr>
                <w:tcW w:w="4680"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067298796"/>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47086356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9802B9">
            <w:pPr>
              <w:rPr>
                <w:sz w:val="20"/>
              </w:rPr>
            </w:pPr>
            <w:r>
              <w:rPr>
                <w:sz w:val="20"/>
              </w:rPr>
              <w:t>Network Monitoring - External</w:t>
            </w:r>
          </w:p>
        </w:tc>
        <w:sdt>
          <w:sdtPr>
            <w:rPr>
              <w:sz w:val="20"/>
            </w:rPr>
            <w:id w:val="-139497536"/>
            <w:placeholder>
              <w:docPart w:val="2A47932B52804CE4A2817F884D95633D"/>
            </w:placeholder>
            <w:showingPlcHdr/>
            <w:text/>
          </w:sdtPr>
          <w:sdtEndPr/>
          <w:sdtContent>
            <w:tc>
              <w:tcPr>
                <w:tcW w:w="4680"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1622718505"/>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395241720"/>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9802B9">
            <w:pPr>
              <w:rPr>
                <w:sz w:val="20"/>
              </w:rPr>
            </w:pPr>
            <w:r>
              <w:rPr>
                <w:sz w:val="20"/>
              </w:rPr>
              <w:t>Network Monitoring – Ad Hoc</w:t>
            </w:r>
          </w:p>
        </w:tc>
        <w:sdt>
          <w:sdtPr>
            <w:rPr>
              <w:sz w:val="20"/>
            </w:rPr>
            <w:id w:val="1250169113"/>
            <w:placeholder>
              <w:docPart w:val="1DFE2686F38E40D2940EB819F869DBFF"/>
            </w:placeholder>
            <w:showingPlcHdr/>
            <w:text/>
          </w:sdtPr>
          <w:sdtEndPr/>
          <w:sdtContent>
            <w:tc>
              <w:tcPr>
                <w:tcW w:w="4680"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075773154"/>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508059989"/>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9802B9">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9802B9">
            <w:pPr>
              <w:rPr>
                <w:sz w:val="20"/>
              </w:rPr>
            </w:pPr>
            <w:r>
              <w:rPr>
                <w:sz w:val="20"/>
              </w:rPr>
              <w:t>System Monitoring</w:t>
            </w:r>
          </w:p>
        </w:tc>
        <w:sdt>
          <w:sdtPr>
            <w:rPr>
              <w:sz w:val="20"/>
            </w:rPr>
            <w:id w:val="214252886"/>
            <w:placeholder>
              <w:docPart w:val="2A47932B52804CE4A2817F884D95633D"/>
            </w:placeholder>
            <w:showingPlcHdr/>
            <w:text/>
          </w:sdtPr>
          <w:sdtEndPr/>
          <w:sdtContent>
            <w:tc>
              <w:tcPr>
                <w:tcW w:w="4680" w:type="dxa"/>
              </w:tcPr>
              <w:p w:rsidR="009802B9" w:rsidRPr="009802B9" w:rsidRDefault="00DD444A" w:rsidP="009802B9">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9802B9">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1371501264"/>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04574520"/>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bl>
    <w:p w:rsidR="009802B9" w:rsidRDefault="009802B9" w:rsidP="0091323D"/>
    <w:p w:rsidR="00C06358" w:rsidRPr="00C06358" w:rsidRDefault="00C06358" w:rsidP="00C06358">
      <w:pPr>
        <w:pStyle w:val="Heading3"/>
        <w:rPr>
          <w:rFonts w:asciiTheme="minorHAnsi" w:hAnsiTheme="minorHAnsi" w:cstheme="minorHAnsi"/>
          <w:b/>
          <w:sz w:val="22"/>
        </w:rPr>
      </w:pPr>
      <w:bookmarkStart w:id="49" w:name="_4.2.12_Monitoring_Tool"/>
      <w:bookmarkStart w:id="50" w:name="_Toc462390436"/>
      <w:bookmarkEnd w:id="49"/>
      <w:r w:rsidRPr="00C06358">
        <w:rPr>
          <w:rFonts w:asciiTheme="minorHAnsi" w:hAnsiTheme="minorHAnsi" w:cstheme="minorHAnsi"/>
          <w:b/>
          <w:sz w:val="22"/>
        </w:rPr>
        <w:t>4.2.1</w:t>
      </w:r>
      <w:r>
        <w:rPr>
          <w:rFonts w:asciiTheme="minorHAnsi" w:hAnsiTheme="minorHAnsi" w:cstheme="minorHAnsi"/>
          <w:b/>
          <w:sz w:val="22"/>
        </w:rPr>
        <w:t>2</w:t>
      </w:r>
      <w:r w:rsidRPr="00C06358">
        <w:rPr>
          <w:rFonts w:asciiTheme="minorHAnsi" w:hAnsiTheme="minorHAnsi" w:cstheme="minorHAnsi"/>
          <w:b/>
          <w:sz w:val="22"/>
        </w:rPr>
        <w:tab/>
        <w:t>Monitoring Tool Protection</w:t>
      </w:r>
      <w:bookmarkEnd w:id="50"/>
    </w:p>
    <w:p w:rsidR="009802B9" w:rsidRDefault="009802B9" w:rsidP="009802B9">
      <w:pPr>
        <w:jc w:val="both"/>
      </w:pPr>
      <w:r>
        <w:t xml:space="preserve">The information derived from monitoring tools must be protected from unauthorized access, modification or deletion. </w:t>
      </w:r>
      <w:r w:rsidR="0054339B">
        <w:t>{ACRONYM}</w:t>
      </w:r>
      <w:r>
        <w:t xml:space="preserve"> has implemented the following configuration to ensure only authorized personnel have access to monitoring information:</w:t>
      </w:r>
    </w:p>
    <w:tbl>
      <w:tblPr>
        <w:tblStyle w:val="ListTable3-Accent1"/>
        <w:tblW w:w="0" w:type="auto"/>
        <w:tblLook w:val="04A0" w:firstRow="1" w:lastRow="0" w:firstColumn="1" w:lastColumn="0" w:noHBand="0" w:noVBand="1"/>
      </w:tblPr>
      <w:tblGrid>
        <w:gridCol w:w="2965"/>
        <w:gridCol w:w="4680"/>
        <w:gridCol w:w="1705"/>
      </w:tblGrid>
      <w:tr w:rsidR="009802B9" w:rsidRPr="009802B9" w:rsidTr="00C550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rsidR="009802B9" w:rsidRPr="009802B9" w:rsidRDefault="009802B9" w:rsidP="00C55048">
            <w:pPr>
              <w:rPr>
                <w:sz w:val="20"/>
              </w:rPr>
            </w:pPr>
            <w:r w:rsidRPr="009802B9">
              <w:rPr>
                <w:sz w:val="20"/>
              </w:rPr>
              <w:t>Tool Name</w:t>
            </w:r>
          </w:p>
        </w:tc>
        <w:tc>
          <w:tcPr>
            <w:tcW w:w="4680" w:type="dxa"/>
          </w:tcPr>
          <w:p w:rsidR="009802B9" w:rsidRPr="009802B9" w:rsidRDefault="009802B9" w:rsidP="00C5504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Restrictions</w:t>
            </w:r>
          </w:p>
        </w:tc>
        <w:tc>
          <w:tcPr>
            <w:tcW w:w="1705" w:type="dxa"/>
          </w:tcPr>
          <w:p w:rsidR="009802B9" w:rsidRPr="009802B9" w:rsidRDefault="009802B9" w:rsidP="00C55048">
            <w:pPr>
              <w:cnfStyle w:val="100000000000" w:firstRow="1" w:lastRow="0" w:firstColumn="0" w:lastColumn="0" w:oddVBand="0" w:evenVBand="0" w:oddHBand="0" w:evenHBand="0" w:firstRowFirstColumn="0" w:firstRowLastColumn="0" w:lastRowFirstColumn="0" w:lastRowLastColumn="0"/>
              <w:rPr>
                <w:sz w:val="20"/>
              </w:rPr>
            </w:pPr>
            <w:r w:rsidRPr="009802B9">
              <w:rPr>
                <w:sz w:val="20"/>
              </w:rPr>
              <w:t>Configured?</w:t>
            </w:r>
          </w:p>
        </w:tc>
      </w:tr>
      <w:tr w:rsidR="009802B9" w:rsidRPr="009802B9" w:rsidTr="00C55048">
        <w:trPr>
          <w:cnfStyle w:val="000000100000" w:firstRow="0" w:lastRow="0" w:firstColumn="0" w:lastColumn="0" w:oddVBand="0" w:evenVBand="0" w:oddHBand="1" w:evenHBand="0" w:firstRowFirstColumn="0" w:firstRowLastColumn="0" w:lastRowFirstColumn="0" w:lastRowLastColumn="0"/>
        </w:trPr>
        <w:sdt>
          <w:sdtPr>
            <w:rPr>
              <w:sz w:val="20"/>
            </w:rPr>
            <w:id w:val="-154533428"/>
            <w:placeholder>
              <w:docPart w:val="DBC261685B7B4B49A9052FA66A6DA28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C55048">
                <w:pPr>
                  <w:rPr>
                    <w:sz w:val="20"/>
                  </w:rPr>
                </w:pPr>
                <w:r w:rsidRPr="009802B9">
                  <w:rPr>
                    <w:rStyle w:val="PlaceholderText"/>
                    <w:b w:val="0"/>
                  </w:rPr>
                  <w:t>Click or tap here to enter text.</w:t>
                </w:r>
              </w:p>
            </w:tc>
          </w:sdtContent>
        </w:sdt>
        <w:sdt>
          <w:sdtPr>
            <w:rPr>
              <w:sz w:val="20"/>
            </w:rPr>
            <w:id w:val="1042255253"/>
            <w:placeholder>
              <w:docPart w:val="EF29F4E638884A8CA300D165C5F7091B"/>
            </w:placeholder>
            <w:showingPlcHdr/>
            <w:text/>
          </w:sdtPr>
          <w:sdtEndPr/>
          <w:sdtContent>
            <w:tc>
              <w:tcPr>
                <w:tcW w:w="4680"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221143097"/>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98954096"/>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C55048">
        <w:sdt>
          <w:sdtPr>
            <w:rPr>
              <w:sz w:val="20"/>
            </w:rPr>
            <w:id w:val="879354018"/>
            <w:placeholder>
              <w:docPart w:val="A78FC22817D6411EA5D85DF292C0C03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C55048">
                <w:pPr>
                  <w:rPr>
                    <w:b w:val="0"/>
                    <w:sz w:val="20"/>
                  </w:rPr>
                </w:pPr>
                <w:r w:rsidRPr="009802B9">
                  <w:rPr>
                    <w:rStyle w:val="PlaceholderText"/>
                    <w:b w:val="0"/>
                  </w:rPr>
                  <w:t>Click or tap here to enter text.</w:t>
                </w:r>
              </w:p>
            </w:tc>
          </w:sdtContent>
        </w:sdt>
        <w:sdt>
          <w:sdtPr>
            <w:rPr>
              <w:sz w:val="20"/>
            </w:rPr>
            <w:id w:val="720871504"/>
            <w:placeholder>
              <w:docPart w:val="6BCC8552B12B48AEA767E22743177657"/>
            </w:placeholder>
            <w:showingPlcHdr/>
            <w:text/>
          </w:sdtPr>
          <w:sdtEndPr/>
          <w:sdtContent>
            <w:tc>
              <w:tcPr>
                <w:tcW w:w="4680" w:type="dxa"/>
              </w:tcPr>
              <w:p w:rsidR="009802B9" w:rsidRPr="009802B9" w:rsidRDefault="009802B9" w:rsidP="00C55048">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C55048">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207302646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2071414282"/>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C55048">
        <w:trPr>
          <w:cnfStyle w:val="000000100000" w:firstRow="0" w:lastRow="0" w:firstColumn="0" w:lastColumn="0" w:oddVBand="0" w:evenVBand="0" w:oddHBand="1" w:evenHBand="0" w:firstRowFirstColumn="0" w:firstRowLastColumn="0" w:lastRowFirstColumn="0" w:lastRowLastColumn="0"/>
        </w:trPr>
        <w:sdt>
          <w:sdtPr>
            <w:rPr>
              <w:sz w:val="20"/>
            </w:rPr>
            <w:id w:val="-1979095"/>
            <w:placeholder>
              <w:docPart w:val="6382CAEFAEBE489EBBBD8730E371C94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C55048">
                <w:pPr>
                  <w:rPr>
                    <w:b w:val="0"/>
                    <w:sz w:val="20"/>
                  </w:rPr>
                </w:pPr>
                <w:r w:rsidRPr="009802B9">
                  <w:rPr>
                    <w:rStyle w:val="PlaceholderText"/>
                    <w:b w:val="0"/>
                  </w:rPr>
                  <w:t>Click or tap here to enter text.</w:t>
                </w:r>
              </w:p>
            </w:tc>
          </w:sdtContent>
        </w:sdt>
        <w:sdt>
          <w:sdtPr>
            <w:rPr>
              <w:sz w:val="20"/>
            </w:rPr>
            <w:id w:val="1817072983"/>
            <w:placeholder>
              <w:docPart w:val="B63BDBB460EC474595433BAC1279C587"/>
            </w:placeholder>
            <w:showingPlcHdr/>
            <w:text/>
          </w:sdtPr>
          <w:sdtEndPr/>
          <w:sdtContent>
            <w:tc>
              <w:tcPr>
                <w:tcW w:w="4680"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C55048">
            <w:pPr>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1291777797"/>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240560424"/>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9802B9" w:rsidRPr="009802B9" w:rsidTr="00C55048">
        <w:sdt>
          <w:sdtPr>
            <w:rPr>
              <w:sz w:val="20"/>
            </w:rPr>
            <w:id w:val="235827324"/>
            <w:placeholder>
              <w:docPart w:val="2E9B45E83CC34344A44F70B5C1F5F4B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9802B9" w:rsidRPr="009802B9" w:rsidRDefault="009802B9" w:rsidP="00C55048">
                <w:pPr>
                  <w:rPr>
                    <w:b w:val="0"/>
                    <w:sz w:val="20"/>
                  </w:rPr>
                </w:pPr>
                <w:r w:rsidRPr="009802B9">
                  <w:rPr>
                    <w:rStyle w:val="PlaceholderText"/>
                    <w:b w:val="0"/>
                  </w:rPr>
                  <w:t>Click or tap here to enter text.</w:t>
                </w:r>
              </w:p>
            </w:tc>
          </w:sdtContent>
        </w:sdt>
        <w:sdt>
          <w:sdtPr>
            <w:rPr>
              <w:sz w:val="20"/>
            </w:rPr>
            <w:id w:val="328641"/>
            <w:placeholder>
              <w:docPart w:val="6BCC8552B12B48AEA767E22743177657"/>
            </w:placeholder>
            <w:showingPlcHdr/>
            <w:text/>
          </w:sdtPr>
          <w:sdtEndPr/>
          <w:sdtContent>
            <w:tc>
              <w:tcPr>
                <w:tcW w:w="4680" w:type="dxa"/>
              </w:tcPr>
              <w:p w:rsidR="009802B9" w:rsidRPr="009802B9" w:rsidRDefault="00DD444A" w:rsidP="00C55048">
                <w:pPr>
                  <w:cnfStyle w:val="000000000000" w:firstRow="0" w:lastRow="0" w:firstColumn="0" w:lastColumn="0" w:oddVBand="0" w:evenVBand="0" w:oddHBand="0" w:evenHBand="0" w:firstRowFirstColumn="0" w:firstRowLastColumn="0" w:lastRowFirstColumn="0" w:lastRowLastColumn="0"/>
                  <w:rPr>
                    <w:sz w:val="20"/>
                  </w:rPr>
                </w:pPr>
                <w:r w:rsidRPr="009802B9">
                  <w:rPr>
                    <w:rStyle w:val="PlaceholderText"/>
                    <w:sz w:val="20"/>
                  </w:rPr>
                  <w:t>Click or tap here to enter text.</w:t>
                </w:r>
              </w:p>
            </w:tc>
          </w:sdtContent>
        </w:sdt>
        <w:tc>
          <w:tcPr>
            <w:tcW w:w="1705" w:type="dxa"/>
          </w:tcPr>
          <w:p w:rsidR="009802B9" w:rsidRPr="009802B9" w:rsidRDefault="009802B9" w:rsidP="00C55048">
            <w:pPr>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1054974876"/>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815801993"/>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bl>
    <w:p w:rsidR="009802B9" w:rsidRDefault="009802B9" w:rsidP="00D24283"/>
    <w:p w:rsidR="00C06358" w:rsidRPr="00C06358" w:rsidRDefault="00C06358" w:rsidP="00C06358">
      <w:pPr>
        <w:pStyle w:val="Heading3"/>
        <w:rPr>
          <w:rFonts w:asciiTheme="minorHAnsi" w:hAnsiTheme="minorHAnsi" w:cstheme="minorHAnsi"/>
          <w:b/>
          <w:sz w:val="22"/>
        </w:rPr>
      </w:pPr>
      <w:bookmarkStart w:id="51" w:name="_4.2.13_Monitoring_Information"/>
      <w:bookmarkStart w:id="52" w:name="_Toc462390437"/>
      <w:bookmarkEnd w:id="51"/>
      <w:r>
        <w:rPr>
          <w:rFonts w:asciiTheme="minorHAnsi" w:hAnsiTheme="minorHAnsi" w:cstheme="minorHAnsi"/>
          <w:b/>
          <w:sz w:val="22"/>
        </w:rPr>
        <w:t>4.2.13</w:t>
      </w:r>
      <w:r w:rsidRPr="00C06358">
        <w:rPr>
          <w:rFonts w:asciiTheme="minorHAnsi" w:hAnsiTheme="minorHAnsi" w:cstheme="minorHAnsi"/>
          <w:b/>
          <w:sz w:val="22"/>
        </w:rPr>
        <w:tab/>
        <w:t>Monitoring Information Distribution</w:t>
      </w:r>
      <w:bookmarkEnd w:id="52"/>
    </w:p>
    <w:p w:rsidR="00D24283" w:rsidRDefault="0054339B" w:rsidP="00D24283">
      <w:pPr>
        <w:jc w:val="both"/>
      </w:pPr>
      <w:r>
        <w:t>{ACRONYM}</w:t>
      </w:r>
      <w:r w:rsidR="00D24283">
        <w:t xml:space="preserve"> distributes monitoring information to specific roles to ensure the appropriate personnel have visibility into the system state:</w:t>
      </w:r>
    </w:p>
    <w:tbl>
      <w:tblPr>
        <w:tblStyle w:val="ListTable3-Accent1"/>
        <w:tblW w:w="0" w:type="auto"/>
        <w:tblLook w:val="04A0" w:firstRow="1" w:lastRow="0" w:firstColumn="1" w:lastColumn="0" w:noHBand="0" w:noVBand="1"/>
      </w:tblPr>
      <w:tblGrid>
        <w:gridCol w:w="2695"/>
        <w:gridCol w:w="2700"/>
        <w:gridCol w:w="2610"/>
        <w:gridCol w:w="1345"/>
      </w:tblGrid>
      <w:tr w:rsidR="00D24283" w:rsidRPr="00D24283" w:rsidTr="00D24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5" w:type="dxa"/>
          </w:tcPr>
          <w:p w:rsidR="00D24283" w:rsidRPr="00D24283" w:rsidRDefault="00D24283" w:rsidP="00D24283">
            <w:pPr>
              <w:jc w:val="both"/>
              <w:rPr>
                <w:sz w:val="20"/>
                <w:szCs w:val="20"/>
              </w:rPr>
            </w:pPr>
            <w:r w:rsidRPr="00D24283">
              <w:rPr>
                <w:sz w:val="20"/>
                <w:szCs w:val="20"/>
              </w:rPr>
              <w:t>Information Type</w:t>
            </w:r>
          </w:p>
        </w:tc>
        <w:tc>
          <w:tcPr>
            <w:tcW w:w="2700" w:type="dxa"/>
          </w:tcPr>
          <w:p w:rsidR="00D24283" w:rsidRPr="00D24283" w:rsidRDefault="00D24283" w:rsidP="00D24283">
            <w:pPr>
              <w:jc w:val="both"/>
              <w:cnfStyle w:val="100000000000" w:firstRow="1" w:lastRow="0" w:firstColumn="0" w:lastColumn="0" w:oddVBand="0" w:evenVBand="0" w:oddHBand="0" w:evenHBand="0" w:firstRowFirstColumn="0" w:firstRowLastColumn="0" w:lastRowFirstColumn="0" w:lastRowLastColumn="0"/>
              <w:rPr>
                <w:sz w:val="20"/>
                <w:szCs w:val="20"/>
              </w:rPr>
            </w:pPr>
            <w:r w:rsidRPr="00D24283">
              <w:rPr>
                <w:sz w:val="20"/>
                <w:szCs w:val="20"/>
              </w:rPr>
              <w:t>Personnel</w:t>
            </w:r>
          </w:p>
        </w:tc>
        <w:tc>
          <w:tcPr>
            <w:tcW w:w="2610" w:type="dxa"/>
          </w:tcPr>
          <w:p w:rsidR="00D24283" w:rsidRPr="00D24283" w:rsidRDefault="00D24283" w:rsidP="00D24283">
            <w:pPr>
              <w:jc w:val="both"/>
              <w:cnfStyle w:val="100000000000" w:firstRow="1" w:lastRow="0" w:firstColumn="0" w:lastColumn="0" w:oddVBand="0" w:evenVBand="0" w:oddHBand="0" w:evenHBand="0" w:firstRowFirstColumn="0" w:firstRowLastColumn="0" w:lastRowFirstColumn="0" w:lastRowLastColumn="0"/>
              <w:rPr>
                <w:sz w:val="20"/>
                <w:szCs w:val="20"/>
              </w:rPr>
            </w:pPr>
            <w:r w:rsidRPr="00D24283">
              <w:rPr>
                <w:sz w:val="20"/>
                <w:szCs w:val="20"/>
              </w:rPr>
              <w:t>Frequency</w:t>
            </w:r>
          </w:p>
        </w:tc>
        <w:tc>
          <w:tcPr>
            <w:tcW w:w="1345" w:type="dxa"/>
          </w:tcPr>
          <w:p w:rsidR="00D24283" w:rsidRPr="00D24283" w:rsidRDefault="00D24283" w:rsidP="00D24283">
            <w:pPr>
              <w:jc w:val="both"/>
              <w:cnfStyle w:val="100000000000" w:firstRow="1" w:lastRow="0" w:firstColumn="0" w:lastColumn="0" w:oddVBand="0" w:evenVBand="0" w:oddHBand="0" w:evenHBand="0" w:firstRowFirstColumn="0" w:firstRowLastColumn="0" w:lastRowFirstColumn="0" w:lastRowLastColumn="0"/>
              <w:rPr>
                <w:sz w:val="20"/>
                <w:szCs w:val="20"/>
              </w:rPr>
            </w:pPr>
            <w:r w:rsidRPr="00D24283">
              <w:rPr>
                <w:sz w:val="20"/>
                <w:szCs w:val="20"/>
              </w:rPr>
              <w:t>Provided?</w:t>
            </w:r>
          </w:p>
        </w:tc>
      </w:tr>
      <w:tr w:rsidR="00D24283" w:rsidRPr="00D24283" w:rsidTr="00D24283">
        <w:trPr>
          <w:cnfStyle w:val="000000100000" w:firstRow="0" w:lastRow="0" w:firstColumn="0" w:lastColumn="0" w:oddVBand="0" w:evenVBand="0" w:oddHBand="1" w:evenHBand="0" w:firstRowFirstColumn="0" w:firstRowLastColumn="0" w:lastRowFirstColumn="0" w:lastRowLastColumn="0"/>
        </w:trPr>
        <w:sdt>
          <w:sdtPr>
            <w:rPr>
              <w:sz w:val="20"/>
              <w:szCs w:val="20"/>
            </w:rPr>
            <w:id w:val="-1370297056"/>
            <w:placeholder>
              <w:docPart w:val="106CF17CE03E4DDB9AC2FEC6A581ED6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rsidR="00D24283" w:rsidRPr="00D24283" w:rsidRDefault="00D24283" w:rsidP="00D24283">
                <w:pPr>
                  <w:jc w:val="both"/>
                  <w:rPr>
                    <w:b w:val="0"/>
                    <w:sz w:val="20"/>
                    <w:szCs w:val="20"/>
                  </w:rPr>
                </w:pPr>
                <w:r w:rsidRPr="00D24283">
                  <w:rPr>
                    <w:rStyle w:val="PlaceholderText"/>
                    <w:b w:val="0"/>
                    <w:sz w:val="20"/>
                    <w:szCs w:val="20"/>
                  </w:rPr>
                  <w:t>Click or tap here to enter text.</w:t>
                </w:r>
              </w:p>
            </w:tc>
          </w:sdtContent>
        </w:sdt>
        <w:sdt>
          <w:sdtPr>
            <w:rPr>
              <w:sz w:val="20"/>
              <w:szCs w:val="20"/>
            </w:rPr>
            <w:id w:val="976881130"/>
            <w:placeholder>
              <w:docPart w:val="92AA9238005F4E9CBAC1BA2041A99CC1"/>
            </w:placeholder>
            <w:showingPlcHdr/>
            <w:text/>
          </w:sdtPr>
          <w:sdtEndPr/>
          <w:sdtContent>
            <w:tc>
              <w:tcPr>
                <w:tcW w:w="2700"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sdt>
          <w:sdtPr>
            <w:rPr>
              <w:sz w:val="20"/>
              <w:szCs w:val="20"/>
            </w:rPr>
            <w:id w:val="1888287150"/>
            <w:placeholder>
              <w:docPart w:val="0986BD9EF15F44F59806A7ED10477EF2"/>
            </w:placeholder>
            <w:showingPlcHdr/>
            <w:text/>
          </w:sdtPr>
          <w:sdtEndPr/>
          <w:sdtContent>
            <w:tc>
              <w:tcPr>
                <w:tcW w:w="2610"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tc>
          <w:tcPr>
            <w:tcW w:w="1345"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sz w:val="20"/>
                <w:szCs w:val="20"/>
              </w:rPr>
              <w:t xml:space="preserve">Yes </w:t>
            </w:r>
            <w:sdt>
              <w:sdtPr>
                <w:rPr>
                  <w:sz w:val="20"/>
                  <w:szCs w:val="20"/>
                </w:rPr>
                <w:id w:val="-971834076"/>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r w:rsidRPr="00D24283">
              <w:rPr>
                <w:sz w:val="20"/>
                <w:szCs w:val="20"/>
              </w:rPr>
              <w:t xml:space="preserve">   No </w:t>
            </w:r>
            <w:sdt>
              <w:sdtPr>
                <w:rPr>
                  <w:sz w:val="20"/>
                  <w:szCs w:val="20"/>
                </w:rPr>
                <w:id w:val="-1239084520"/>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p>
        </w:tc>
      </w:tr>
      <w:tr w:rsidR="00D24283" w:rsidRPr="00D24283" w:rsidTr="00D24283">
        <w:sdt>
          <w:sdtPr>
            <w:rPr>
              <w:sz w:val="20"/>
              <w:szCs w:val="20"/>
            </w:rPr>
            <w:id w:val="1370029418"/>
            <w:placeholder>
              <w:docPart w:val="7E532951B0704B4CB19EAA6BD43487D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rsidR="00D24283" w:rsidRPr="00D24283" w:rsidRDefault="00D24283" w:rsidP="00D24283">
                <w:pPr>
                  <w:jc w:val="both"/>
                  <w:rPr>
                    <w:b w:val="0"/>
                    <w:sz w:val="20"/>
                    <w:szCs w:val="20"/>
                  </w:rPr>
                </w:pPr>
                <w:r w:rsidRPr="00D24283">
                  <w:rPr>
                    <w:rStyle w:val="PlaceholderText"/>
                    <w:b w:val="0"/>
                    <w:sz w:val="20"/>
                    <w:szCs w:val="20"/>
                  </w:rPr>
                  <w:t>Click or tap here to enter text.</w:t>
                </w:r>
              </w:p>
            </w:tc>
          </w:sdtContent>
        </w:sdt>
        <w:sdt>
          <w:sdtPr>
            <w:rPr>
              <w:sz w:val="20"/>
              <w:szCs w:val="20"/>
            </w:rPr>
            <w:id w:val="890309620"/>
            <w:placeholder>
              <w:docPart w:val="88DC44DC0B264B00A1980CF8B3002291"/>
            </w:placeholder>
            <w:showingPlcHdr/>
            <w:text/>
          </w:sdtPr>
          <w:sdtEndPr/>
          <w:sdtContent>
            <w:tc>
              <w:tcPr>
                <w:tcW w:w="2700" w:type="dxa"/>
              </w:tcPr>
              <w:p w:rsidR="00D24283" w:rsidRPr="00D24283" w:rsidRDefault="00D24283" w:rsidP="00D24283">
                <w:pPr>
                  <w:jc w:val="both"/>
                  <w:cnfStyle w:val="000000000000" w:firstRow="0" w:lastRow="0" w:firstColumn="0" w:lastColumn="0" w:oddVBand="0" w:evenVBand="0" w:oddHBand="0"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sdt>
          <w:sdtPr>
            <w:rPr>
              <w:sz w:val="20"/>
              <w:szCs w:val="20"/>
            </w:rPr>
            <w:id w:val="57679883"/>
            <w:placeholder>
              <w:docPart w:val="89ED06B47D404779B3D8FF781F2C8FBB"/>
            </w:placeholder>
            <w:showingPlcHdr/>
            <w:text/>
          </w:sdtPr>
          <w:sdtEndPr/>
          <w:sdtContent>
            <w:tc>
              <w:tcPr>
                <w:tcW w:w="2610" w:type="dxa"/>
              </w:tcPr>
              <w:p w:rsidR="00D24283" w:rsidRPr="00D24283" w:rsidRDefault="00D24283" w:rsidP="00D24283">
                <w:pPr>
                  <w:jc w:val="both"/>
                  <w:cnfStyle w:val="000000000000" w:firstRow="0" w:lastRow="0" w:firstColumn="0" w:lastColumn="0" w:oddVBand="0" w:evenVBand="0" w:oddHBand="0"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tc>
          <w:tcPr>
            <w:tcW w:w="1345" w:type="dxa"/>
          </w:tcPr>
          <w:p w:rsidR="00D24283" w:rsidRPr="00D24283" w:rsidRDefault="00D24283" w:rsidP="00D24283">
            <w:pPr>
              <w:jc w:val="both"/>
              <w:cnfStyle w:val="000000000000" w:firstRow="0" w:lastRow="0" w:firstColumn="0" w:lastColumn="0" w:oddVBand="0" w:evenVBand="0" w:oddHBand="0" w:evenHBand="0" w:firstRowFirstColumn="0" w:firstRowLastColumn="0" w:lastRowFirstColumn="0" w:lastRowLastColumn="0"/>
              <w:rPr>
                <w:sz w:val="20"/>
                <w:szCs w:val="20"/>
              </w:rPr>
            </w:pPr>
            <w:r w:rsidRPr="00D24283">
              <w:rPr>
                <w:sz w:val="20"/>
                <w:szCs w:val="20"/>
              </w:rPr>
              <w:t xml:space="preserve">Yes </w:t>
            </w:r>
            <w:sdt>
              <w:sdtPr>
                <w:rPr>
                  <w:sz w:val="20"/>
                  <w:szCs w:val="20"/>
                </w:rPr>
                <w:id w:val="1970164485"/>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r w:rsidRPr="00D24283">
              <w:rPr>
                <w:sz w:val="20"/>
                <w:szCs w:val="20"/>
              </w:rPr>
              <w:t xml:space="preserve">   No </w:t>
            </w:r>
            <w:sdt>
              <w:sdtPr>
                <w:rPr>
                  <w:sz w:val="20"/>
                  <w:szCs w:val="20"/>
                </w:rPr>
                <w:id w:val="1031070602"/>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p>
        </w:tc>
      </w:tr>
      <w:tr w:rsidR="00D24283" w:rsidRPr="00D24283" w:rsidTr="00D24283">
        <w:trPr>
          <w:cnfStyle w:val="000000100000" w:firstRow="0" w:lastRow="0" w:firstColumn="0" w:lastColumn="0" w:oddVBand="0" w:evenVBand="0" w:oddHBand="1" w:evenHBand="0" w:firstRowFirstColumn="0" w:firstRowLastColumn="0" w:lastRowFirstColumn="0" w:lastRowLastColumn="0"/>
        </w:trPr>
        <w:sdt>
          <w:sdtPr>
            <w:rPr>
              <w:sz w:val="20"/>
              <w:szCs w:val="20"/>
            </w:rPr>
            <w:id w:val="988134457"/>
            <w:placeholder>
              <w:docPart w:val="EF9548C25927472291A08D1AEE8569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rsidR="00D24283" w:rsidRPr="00D24283" w:rsidRDefault="00D24283" w:rsidP="00D24283">
                <w:pPr>
                  <w:jc w:val="both"/>
                  <w:rPr>
                    <w:b w:val="0"/>
                    <w:sz w:val="20"/>
                    <w:szCs w:val="20"/>
                  </w:rPr>
                </w:pPr>
                <w:r w:rsidRPr="00D24283">
                  <w:rPr>
                    <w:rStyle w:val="PlaceholderText"/>
                    <w:b w:val="0"/>
                    <w:sz w:val="20"/>
                    <w:szCs w:val="20"/>
                  </w:rPr>
                  <w:t>Click or tap here to enter text.</w:t>
                </w:r>
              </w:p>
            </w:tc>
          </w:sdtContent>
        </w:sdt>
        <w:sdt>
          <w:sdtPr>
            <w:rPr>
              <w:sz w:val="20"/>
              <w:szCs w:val="20"/>
            </w:rPr>
            <w:id w:val="-474137111"/>
            <w:placeholder>
              <w:docPart w:val="C04B3AB3BAE14DA0B6A70C0681F0A8B9"/>
            </w:placeholder>
            <w:showingPlcHdr/>
            <w:text/>
          </w:sdtPr>
          <w:sdtEndPr/>
          <w:sdtContent>
            <w:tc>
              <w:tcPr>
                <w:tcW w:w="2700"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sdt>
          <w:sdtPr>
            <w:rPr>
              <w:sz w:val="20"/>
              <w:szCs w:val="20"/>
            </w:rPr>
            <w:id w:val="-1536039388"/>
            <w:placeholder>
              <w:docPart w:val="DB77CA134D444E53B37CD963FA49F8E2"/>
            </w:placeholder>
            <w:showingPlcHdr/>
            <w:text/>
          </w:sdtPr>
          <w:sdtEndPr/>
          <w:sdtContent>
            <w:tc>
              <w:tcPr>
                <w:tcW w:w="2610"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rStyle w:val="PlaceholderText"/>
                    <w:sz w:val="20"/>
                    <w:szCs w:val="20"/>
                  </w:rPr>
                  <w:t>Click or tap here to enter text.</w:t>
                </w:r>
              </w:p>
            </w:tc>
          </w:sdtContent>
        </w:sdt>
        <w:tc>
          <w:tcPr>
            <w:tcW w:w="1345" w:type="dxa"/>
          </w:tcPr>
          <w:p w:rsidR="00D24283" w:rsidRPr="00D24283" w:rsidRDefault="00D24283" w:rsidP="00D24283">
            <w:pPr>
              <w:jc w:val="both"/>
              <w:cnfStyle w:val="000000100000" w:firstRow="0" w:lastRow="0" w:firstColumn="0" w:lastColumn="0" w:oddVBand="0" w:evenVBand="0" w:oddHBand="1" w:evenHBand="0" w:firstRowFirstColumn="0" w:firstRowLastColumn="0" w:lastRowFirstColumn="0" w:lastRowLastColumn="0"/>
              <w:rPr>
                <w:sz w:val="20"/>
                <w:szCs w:val="20"/>
              </w:rPr>
            </w:pPr>
            <w:r w:rsidRPr="00D24283">
              <w:rPr>
                <w:sz w:val="20"/>
                <w:szCs w:val="20"/>
              </w:rPr>
              <w:t xml:space="preserve">Yes </w:t>
            </w:r>
            <w:sdt>
              <w:sdtPr>
                <w:rPr>
                  <w:sz w:val="20"/>
                  <w:szCs w:val="20"/>
                </w:rPr>
                <w:id w:val="-1723284710"/>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r w:rsidRPr="00D24283">
              <w:rPr>
                <w:sz w:val="20"/>
                <w:szCs w:val="20"/>
              </w:rPr>
              <w:t xml:space="preserve">   No </w:t>
            </w:r>
            <w:sdt>
              <w:sdtPr>
                <w:rPr>
                  <w:sz w:val="20"/>
                  <w:szCs w:val="20"/>
                </w:rPr>
                <w:id w:val="871347300"/>
                <w14:checkbox>
                  <w14:checked w14:val="0"/>
                  <w14:checkedState w14:val="2612" w14:font="MS Gothic"/>
                  <w14:uncheckedState w14:val="2610" w14:font="MS Gothic"/>
                </w14:checkbox>
              </w:sdtPr>
              <w:sdtEndPr/>
              <w:sdtContent>
                <w:r w:rsidRPr="00D24283">
                  <w:rPr>
                    <w:rFonts w:ascii="Segoe UI Symbol" w:eastAsia="MS Gothic" w:hAnsi="Segoe UI Symbol" w:cs="Segoe UI Symbol"/>
                    <w:sz w:val="20"/>
                    <w:szCs w:val="20"/>
                  </w:rPr>
                  <w:t>☐</w:t>
                </w:r>
              </w:sdtContent>
            </w:sdt>
          </w:p>
        </w:tc>
      </w:tr>
    </w:tbl>
    <w:p w:rsidR="0091323D" w:rsidRDefault="0091323D" w:rsidP="0091323D"/>
    <w:p w:rsidR="00CB26A4" w:rsidRPr="0054339B" w:rsidRDefault="00CB26A4" w:rsidP="0091323D">
      <w:pPr>
        <w:pStyle w:val="Heading1"/>
        <w:numPr>
          <w:ilvl w:val="0"/>
          <w:numId w:val="1"/>
        </w:numPr>
        <w:rPr>
          <w:rFonts w:asciiTheme="minorHAnsi" w:hAnsiTheme="minorHAnsi" w:cstheme="minorHAnsi"/>
          <w:b/>
          <w:sz w:val="22"/>
        </w:rPr>
      </w:pPr>
      <w:bookmarkStart w:id="53" w:name="_SECURITY_ALERTS,_ADVISORIES,"/>
      <w:bookmarkStart w:id="54" w:name="_Toc462390438"/>
      <w:bookmarkEnd w:id="53"/>
      <w:r w:rsidRPr="0054339B">
        <w:rPr>
          <w:rFonts w:asciiTheme="minorHAnsi" w:hAnsiTheme="minorHAnsi" w:cstheme="minorHAnsi"/>
          <w:b/>
          <w:sz w:val="22"/>
        </w:rPr>
        <w:t>SECURITY ALERTS, ADVISORIES, AND DIRECTIVES</w:t>
      </w:r>
      <w:bookmarkEnd w:id="54"/>
    </w:p>
    <w:p w:rsidR="0091323D" w:rsidRDefault="00861CE5" w:rsidP="00861CE5">
      <w:pPr>
        <w:jc w:val="both"/>
      </w:pPr>
      <w:r w:rsidRPr="00861CE5">
        <w:t>The United States Computer Emergency Readiness Team (US-CERT) generates security alerts and advisories to maintain situational awareness across the federal government. Security directives are issued by OMB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w:t>
      </w:r>
      <w:r>
        <w:t>.</w:t>
      </w:r>
    </w:p>
    <w:p w:rsidR="00406327" w:rsidRDefault="00406327" w:rsidP="00861CE5">
      <w:pPr>
        <w:jc w:val="both"/>
      </w:pPr>
      <w:r>
        <w:t xml:space="preserve">The </w:t>
      </w:r>
      <w:r w:rsidR="0054339B">
        <w:t>{ACRONYM}</w:t>
      </w:r>
      <w:r>
        <w:t xml:space="preserve"> ISSM is currently registered to automatically receive notifications from USCYBERCOM. The </w:t>
      </w:r>
      <w:r w:rsidR="0054339B">
        <w:t>{ACRONYM}</w:t>
      </w:r>
      <w:r>
        <w:t xml:space="preserve"> ISSM distributes the notifications to affected personnel, i.e. ISSO, System Administrator and Cyber Security Team.</w:t>
      </w:r>
    </w:p>
    <w:p w:rsidR="000302CB" w:rsidRDefault="000302CB" w:rsidP="00DC21A5">
      <w:pPr>
        <w:spacing w:after="0"/>
        <w:jc w:val="both"/>
      </w:pPr>
      <w:r>
        <w:t>Are any applicable artifacts showing dissemination of security alerts, advisories, and directives available for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302CB" w:rsidTr="006E5CCC">
        <w:sdt>
          <w:sdtPr>
            <w:id w:val="1689872102"/>
            <w14:checkbox>
              <w14:checked w14:val="0"/>
              <w14:checkedState w14:val="2612" w14:font="Yu Gothic UI"/>
              <w14:uncheckedState w14:val="2610" w14:font="Yu Gothic UI"/>
            </w14:checkbox>
          </w:sdtPr>
          <w:sdtEndPr/>
          <w:sdtContent>
            <w:tc>
              <w:tcPr>
                <w:tcW w:w="1525" w:type="dxa"/>
              </w:tcPr>
              <w:p w:rsidR="000302CB" w:rsidRDefault="000302CB" w:rsidP="00DC21A5">
                <w:pPr>
                  <w:jc w:val="right"/>
                </w:pPr>
                <w:r>
                  <w:rPr>
                    <w:rFonts w:ascii="Segoe UI Symbol" w:eastAsia="Yu Gothic UI" w:hAnsi="Segoe UI Symbol" w:cs="Segoe UI Symbol"/>
                  </w:rPr>
                  <w:t>☐</w:t>
                </w:r>
              </w:p>
            </w:tc>
          </w:sdtContent>
        </w:sdt>
        <w:tc>
          <w:tcPr>
            <w:tcW w:w="7825" w:type="dxa"/>
          </w:tcPr>
          <w:p w:rsidR="000302CB" w:rsidRDefault="000302CB" w:rsidP="00DC21A5">
            <w:pPr>
              <w:jc w:val="both"/>
            </w:pPr>
            <w:r>
              <w:t>No</w:t>
            </w:r>
          </w:p>
        </w:tc>
      </w:tr>
      <w:tr w:rsidR="000302CB" w:rsidRPr="001535E3" w:rsidTr="006E5CCC">
        <w:sdt>
          <w:sdtPr>
            <w:id w:val="-716122019"/>
            <w14:checkbox>
              <w14:checked w14:val="0"/>
              <w14:checkedState w14:val="2612" w14:font="Yu Gothic UI"/>
              <w14:uncheckedState w14:val="2610" w14:font="Yu Gothic UI"/>
            </w14:checkbox>
          </w:sdtPr>
          <w:sdtEndPr/>
          <w:sdtContent>
            <w:tc>
              <w:tcPr>
                <w:tcW w:w="1525" w:type="dxa"/>
              </w:tcPr>
              <w:p w:rsidR="000302CB" w:rsidRDefault="000302CB" w:rsidP="00DC21A5">
                <w:pPr>
                  <w:jc w:val="right"/>
                </w:pPr>
                <w:r>
                  <w:rPr>
                    <w:rFonts w:ascii="Segoe UI Symbol" w:eastAsia="MS Gothic" w:hAnsi="Segoe UI Symbol" w:cs="Segoe UI Symbol"/>
                  </w:rPr>
                  <w:t>☐</w:t>
                </w:r>
              </w:p>
            </w:tc>
          </w:sdtContent>
        </w:sdt>
        <w:tc>
          <w:tcPr>
            <w:tcW w:w="7825" w:type="dxa"/>
          </w:tcPr>
          <w:p w:rsidR="000302CB" w:rsidRPr="001535E3" w:rsidRDefault="000302CB" w:rsidP="00DC21A5">
            <w:pPr>
              <w:jc w:val="both"/>
            </w:pPr>
            <w:r>
              <w:t>Yes</w:t>
            </w:r>
          </w:p>
        </w:tc>
      </w:tr>
    </w:tbl>
    <w:p w:rsidR="000302CB" w:rsidRDefault="000302CB" w:rsidP="00861CE5">
      <w:pPr>
        <w:jc w:val="both"/>
      </w:pPr>
    </w:p>
    <w:p w:rsidR="00861CE5" w:rsidRDefault="0054339B" w:rsidP="000302CB">
      <w:pPr>
        <w:jc w:val="both"/>
      </w:pPr>
      <w:r>
        <w:t>{ACRONYM}</w:t>
      </w:r>
      <w:r w:rsidR="000302CB">
        <w:t xml:space="preserve"> utilize the DoD </w:t>
      </w:r>
      <w:r w:rsidR="000302CB" w:rsidRPr="000302CB">
        <w:t>Vulnerability Remediation Asset Manager (VRAM)</w:t>
      </w:r>
      <w:r w:rsidR="000302CB">
        <w:t xml:space="preserve"> system to maintain compliance reporting to ensure that security directives have been implemented in accordance with established time frames, or notifies the issuing organization of the degree of noncompliance.</w:t>
      </w:r>
    </w:p>
    <w:p w:rsidR="000302CB" w:rsidRDefault="00DC21A5" w:rsidP="00DC21A5">
      <w:pPr>
        <w:spacing w:after="0"/>
        <w:jc w:val="both"/>
      </w:pPr>
      <w:r>
        <w:lastRenderedPageBreak/>
        <w:t>Does</w:t>
      </w:r>
      <w:r w:rsidR="000302CB">
        <w:t xml:space="preserve"> </w:t>
      </w:r>
      <w:r w:rsidR="0054339B">
        <w:t>{ACRONYM}</w:t>
      </w:r>
      <w:r w:rsidR="000302CB">
        <w:t xml:space="preserve"> VRAM instance contain up to date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302CB" w:rsidTr="006E5CCC">
        <w:sdt>
          <w:sdtPr>
            <w:id w:val="-14844660"/>
            <w14:checkbox>
              <w14:checked w14:val="0"/>
              <w14:checkedState w14:val="2612" w14:font="Yu Gothic UI"/>
              <w14:uncheckedState w14:val="2610" w14:font="Yu Gothic UI"/>
            </w14:checkbox>
          </w:sdtPr>
          <w:sdtEndPr/>
          <w:sdtContent>
            <w:tc>
              <w:tcPr>
                <w:tcW w:w="1525" w:type="dxa"/>
              </w:tcPr>
              <w:p w:rsidR="000302CB" w:rsidRDefault="000302CB" w:rsidP="00DC21A5">
                <w:pPr>
                  <w:jc w:val="right"/>
                </w:pPr>
                <w:r>
                  <w:rPr>
                    <w:rFonts w:ascii="Segoe UI Symbol" w:eastAsia="Yu Gothic UI" w:hAnsi="Segoe UI Symbol" w:cs="Segoe UI Symbol"/>
                  </w:rPr>
                  <w:t>☐</w:t>
                </w:r>
              </w:p>
            </w:tc>
          </w:sdtContent>
        </w:sdt>
        <w:tc>
          <w:tcPr>
            <w:tcW w:w="7825" w:type="dxa"/>
          </w:tcPr>
          <w:p w:rsidR="000302CB" w:rsidRDefault="000302CB" w:rsidP="00DC21A5">
            <w:pPr>
              <w:jc w:val="both"/>
            </w:pPr>
            <w:r>
              <w:t>No</w:t>
            </w:r>
          </w:p>
        </w:tc>
      </w:tr>
      <w:tr w:rsidR="000302CB" w:rsidRPr="001535E3" w:rsidTr="006E5CCC">
        <w:sdt>
          <w:sdtPr>
            <w:id w:val="-2066023563"/>
            <w14:checkbox>
              <w14:checked w14:val="0"/>
              <w14:checkedState w14:val="2612" w14:font="Yu Gothic UI"/>
              <w14:uncheckedState w14:val="2610" w14:font="Yu Gothic UI"/>
            </w14:checkbox>
          </w:sdtPr>
          <w:sdtEndPr/>
          <w:sdtContent>
            <w:tc>
              <w:tcPr>
                <w:tcW w:w="1525" w:type="dxa"/>
              </w:tcPr>
              <w:p w:rsidR="000302CB" w:rsidRDefault="000302CB" w:rsidP="00DC21A5">
                <w:pPr>
                  <w:jc w:val="right"/>
                </w:pPr>
                <w:r>
                  <w:rPr>
                    <w:rFonts w:ascii="Segoe UI Symbol" w:eastAsia="MS Gothic" w:hAnsi="Segoe UI Symbol" w:cs="Segoe UI Symbol"/>
                  </w:rPr>
                  <w:t>☐</w:t>
                </w:r>
              </w:p>
            </w:tc>
          </w:sdtContent>
        </w:sdt>
        <w:tc>
          <w:tcPr>
            <w:tcW w:w="7825" w:type="dxa"/>
          </w:tcPr>
          <w:p w:rsidR="000302CB" w:rsidRPr="001535E3" w:rsidRDefault="000302CB" w:rsidP="00DC21A5">
            <w:pPr>
              <w:jc w:val="both"/>
            </w:pPr>
            <w:r>
              <w:t>Yes</w:t>
            </w:r>
          </w:p>
        </w:tc>
      </w:tr>
    </w:tbl>
    <w:p w:rsidR="00CB26A4" w:rsidRPr="0054339B" w:rsidRDefault="00CB26A4" w:rsidP="0091323D">
      <w:pPr>
        <w:pStyle w:val="Heading1"/>
        <w:numPr>
          <w:ilvl w:val="0"/>
          <w:numId w:val="1"/>
        </w:numPr>
        <w:rPr>
          <w:rFonts w:asciiTheme="minorHAnsi" w:hAnsiTheme="minorHAnsi" w:cstheme="minorHAnsi"/>
          <w:b/>
          <w:sz w:val="22"/>
        </w:rPr>
      </w:pPr>
      <w:bookmarkStart w:id="55" w:name="_Toc462390439"/>
      <w:r w:rsidRPr="0054339B">
        <w:rPr>
          <w:rFonts w:asciiTheme="minorHAnsi" w:hAnsiTheme="minorHAnsi" w:cstheme="minorHAnsi"/>
          <w:b/>
          <w:sz w:val="22"/>
        </w:rPr>
        <w:t>SECURITY FUNCTION VERIFICATION</w:t>
      </w:r>
      <w:bookmarkEnd w:id="55"/>
    </w:p>
    <w:p w:rsidR="0091323D" w:rsidRDefault="00861CE5" w:rsidP="00861CE5">
      <w:pPr>
        <w:jc w:val="both"/>
      </w:pPr>
      <w:r w:rsidRPr="00861CE5">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r>
        <w:t>.</w:t>
      </w:r>
      <w:r w:rsidR="00D01DA8">
        <w:t xml:space="preserve"> During transitional states, </w:t>
      </w:r>
      <w:r w:rsidR="0054339B">
        <w:t>{ACRONYM}</w:t>
      </w:r>
      <w:r w:rsidR="00D01DA8">
        <w:t xml:space="preserve"> must remain in a secure state.</w:t>
      </w:r>
    </w:p>
    <w:p w:rsidR="00D01DA8" w:rsidRDefault="0054339B" w:rsidP="00861CE5">
      <w:pPr>
        <w:jc w:val="both"/>
      </w:pPr>
      <w:r>
        <w:t>{ACRONYM}</w:t>
      </w:r>
      <w:r w:rsidR="00D01DA8">
        <w:t xml:space="preserve"> has defined the following security functions that require verification of correct operation:</w:t>
      </w:r>
    </w:p>
    <w:tbl>
      <w:tblPr>
        <w:tblStyle w:val="ListTable3-Accent1"/>
        <w:tblW w:w="0" w:type="auto"/>
        <w:tblLook w:val="04A0" w:firstRow="1" w:lastRow="0" w:firstColumn="1" w:lastColumn="0" w:noHBand="0" w:noVBand="1"/>
      </w:tblPr>
      <w:tblGrid>
        <w:gridCol w:w="4225"/>
        <w:gridCol w:w="3510"/>
        <w:gridCol w:w="1615"/>
      </w:tblGrid>
      <w:tr w:rsidR="00D01DA8" w:rsidRPr="00D01DA8" w:rsidTr="00D01D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5" w:type="dxa"/>
          </w:tcPr>
          <w:p w:rsidR="00D01DA8" w:rsidRPr="00D01DA8" w:rsidRDefault="00D01DA8" w:rsidP="00861CE5">
            <w:pPr>
              <w:jc w:val="both"/>
              <w:rPr>
                <w:sz w:val="20"/>
              </w:rPr>
            </w:pPr>
            <w:r w:rsidRPr="00D01DA8">
              <w:rPr>
                <w:sz w:val="20"/>
              </w:rPr>
              <w:t>Function</w:t>
            </w:r>
          </w:p>
        </w:tc>
        <w:tc>
          <w:tcPr>
            <w:tcW w:w="3510" w:type="dxa"/>
          </w:tcPr>
          <w:p w:rsidR="00D01DA8" w:rsidRPr="00D01DA8" w:rsidRDefault="00D01DA8" w:rsidP="00861CE5">
            <w:pPr>
              <w:jc w:val="both"/>
              <w:cnfStyle w:val="100000000000" w:firstRow="1" w:lastRow="0" w:firstColumn="0" w:lastColumn="0" w:oddVBand="0" w:evenVBand="0" w:oddHBand="0" w:evenHBand="0" w:firstRowFirstColumn="0" w:firstRowLastColumn="0" w:lastRowFirstColumn="0" w:lastRowLastColumn="0"/>
              <w:rPr>
                <w:sz w:val="20"/>
              </w:rPr>
            </w:pPr>
            <w:r w:rsidRPr="00D01DA8">
              <w:rPr>
                <w:sz w:val="20"/>
              </w:rPr>
              <w:t>Verification Method</w:t>
            </w:r>
          </w:p>
        </w:tc>
        <w:tc>
          <w:tcPr>
            <w:tcW w:w="1615" w:type="dxa"/>
          </w:tcPr>
          <w:p w:rsidR="00D01DA8" w:rsidRPr="00D01DA8" w:rsidRDefault="00D01DA8" w:rsidP="00861CE5">
            <w:pPr>
              <w:jc w:val="both"/>
              <w:cnfStyle w:val="100000000000" w:firstRow="1" w:lastRow="0" w:firstColumn="0" w:lastColumn="0" w:oddVBand="0" w:evenVBand="0" w:oddHBand="0" w:evenHBand="0" w:firstRowFirstColumn="0" w:firstRowLastColumn="0" w:lastRowFirstColumn="0" w:lastRowLastColumn="0"/>
              <w:rPr>
                <w:sz w:val="20"/>
              </w:rPr>
            </w:pPr>
            <w:r>
              <w:rPr>
                <w:sz w:val="20"/>
              </w:rPr>
              <w:t>Verified</w:t>
            </w:r>
            <w:r w:rsidRPr="00D01DA8">
              <w:rPr>
                <w:sz w:val="20"/>
              </w:rPr>
              <w:t>?</w:t>
            </w:r>
          </w:p>
        </w:tc>
      </w:tr>
      <w:tr w:rsidR="00D01DA8" w:rsidRPr="00D01DA8" w:rsidTr="00D01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D01DA8" w:rsidRPr="00D01DA8" w:rsidRDefault="00D01DA8" w:rsidP="00D01DA8">
            <w:pPr>
              <w:rPr>
                <w:sz w:val="20"/>
              </w:rPr>
            </w:pPr>
            <w:r w:rsidRPr="00D01DA8">
              <w:rPr>
                <w:sz w:val="20"/>
              </w:rPr>
              <w:t>Identification and Authentication</w:t>
            </w:r>
          </w:p>
        </w:tc>
        <w:tc>
          <w:tcPr>
            <w:tcW w:w="3510" w:type="dxa"/>
          </w:tcPr>
          <w:p w:rsidR="00D01DA8" w:rsidRPr="00D01DA8" w:rsidRDefault="00D01DA8" w:rsidP="00861CE5">
            <w:pPr>
              <w:jc w:val="both"/>
              <w:cnfStyle w:val="000000100000" w:firstRow="0" w:lastRow="0" w:firstColumn="0" w:lastColumn="0" w:oddVBand="0" w:evenVBand="0" w:oddHBand="1" w:evenHBand="0" w:firstRowFirstColumn="0" w:firstRowLastColumn="0" w:lastRowFirstColumn="0" w:lastRowLastColumn="0"/>
              <w:rPr>
                <w:sz w:val="20"/>
              </w:rPr>
            </w:pPr>
            <w:r>
              <w:rPr>
                <w:sz w:val="20"/>
              </w:rPr>
              <w:t>Observation</w:t>
            </w:r>
          </w:p>
        </w:tc>
        <w:tc>
          <w:tcPr>
            <w:tcW w:w="1615" w:type="dxa"/>
          </w:tcPr>
          <w:p w:rsidR="00D01DA8" w:rsidRPr="00D01DA8" w:rsidRDefault="00D01DA8" w:rsidP="00861CE5">
            <w:pPr>
              <w:jc w:val="both"/>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946935605"/>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768658534"/>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D01DA8" w:rsidRPr="00D01DA8" w:rsidTr="00D01DA8">
        <w:tc>
          <w:tcPr>
            <w:cnfStyle w:val="001000000000" w:firstRow="0" w:lastRow="0" w:firstColumn="1" w:lastColumn="0" w:oddVBand="0" w:evenVBand="0" w:oddHBand="0" w:evenHBand="0" w:firstRowFirstColumn="0" w:firstRowLastColumn="0" w:lastRowFirstColumn="0" w:lastRowLastColumn="0"/>
            <w:tcW w:w="4225" w:type="dxa"/>
          </w:tcPr>
          <w:p w:rsidR="00D01DA8" w:rsidRPr="00D01DA8" w:rsidRDefault="00D01DA8" w:rsidP="00861CE5">
            <w:pPr>
              <w:jc w:val="both"/>
              <w:rPr>
                <w:sz w:val="20"/>
              </w:rPr>
            </w:pPr>
            <w:r w:rsidRPr="00D01DA8">
              <w:rPr>
                <w:sz w:val="20"/>
              </w:rPr>
              <w:t>Audit trail configuration</w:t>
            </w:r>
          </w:p>
        </w:tc>
        <w:tc>
          <w:tcPr>
            <w:tcW w:w="3510" w:type="dxa"/>
          </w:tcPr>
          <w:p w:rsidR="00D01DA8" w:rsidRPr="00D01DA8" w:rsidRDefault="00D01DA8" w:rsidP="00861CE5">
            <w:pPr>
              <w:jc w:val="both"/>
              <w:cnfStyle w:val="000000000000" w:firstRow="0" w:lastRow="0" w:firstColumn="0" w:lastColumn="0" w:oddVBand="0" w:evenVBand="0" w:oddHBand="0" w:evenHBand="0" w:firstRowFirstColumn="0" w:firstRowLastColumn="0" w:lastRowFirstColumn="0" w:lastRowLastColumn="0"/>
              <w:rPr>
                <w:sz w:val="20"/>
              </w:rPr>
            </w:pPr>
            <w:r>
              <w:rPr>
                <w:sz w:val="20"/>
              </w:rPr>
              <w:t>SCAP Scan</w:t>
            </w:r>
          </w:p>
        </w:tc>
        <w:tc>
          <w:tcPr>
            <w:tcW w:w="1615" w:type="dxa"/>
          </w:tcPr>
          <w:p w:rsidR="00D01DA8" w:rsidRPr="00D01DA8" w:rsidRDefault="00D01DA8" w:rsidP="00861CE5">
            <w:pPr>
              <w:jc w:val="both"/>
              <w:cnfStyle w:val="000000000000" w:firstRow="0" w:lastRow="0" w:firstColumn="0" w:lastColumn="0" w:oddVBand="0" w:evenVBand="0" w:oddHBand="0" w:evenHBand="0" w:firstRowFirstColumn="0" w:firstRowLastColumn="0" w:lastRowFirstColumn="0" w:lastRowLastColumn="0"/>
              <w:rPr>
                <w:sz w:val="20"/>
              </w:rPr>
            </w:pPr>
            <w:r w:rsidRPr="009802B9">
              <w:rPr>
                <w:sz w:val="20"/>
              </w:rPr>
              <w:t xml:space="preserve">Yes </w:t>
            </w:r>
            <w:sdt>
              <w:sdtPr>
                <w:rPr>
                  <w:sz w:val="20"/>
                </w:rPr>
                <w:id w:val="-832215921"/>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301817504"/>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r w:rsidR="00D01DA8" w:rsidRPr="00D01DA8" w:rsidTr="00D01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D01DA8" w:rsidRPr="00D01DA8" w:rsidRDefault="00D01DA8" w:rsidP="00861CE5">
            <w:pPr>
              <w:jc w:val="both"/>
              <w:rPr>
                <w:sz w:val="20"/>
              </w:rPr>
            </w:pPr>
            <w:r w:rsidRPr="00D01DA8">
              <w:rPr>
                <w:sz w:val="20"/>
              </w:rPr>
              <w:t>STIG configuration</w:t>
            </w:r>
          </w:p>
        </w:tc>
        <w:tc>
          <w:tcPr>
            <w:tcW w:w="3510" w:type="dxa"/>
          </w:tcPr>
          <w:p w:rsidR="00D01DA8" w:rsidRPr="00D01DA8" w:rsidRDefault="00D01DA8" w:rsidP="00861CE5">
            <w:pPr>
              <w:jc w:val="both"/>
              <w:cnfStyle w:val="000000100000" w:firstRow="0" w:lastRow="0" w:firstColumn="0" w:lastColumn="0" w:oddVBand="0" w:evenVBand="0" w:oddHBand="1" w:evenHBand="0" w:firstRowFirstColumn="0" w:firstRowLastColumn="0" w:lastRowFirstColumn="0" w:lastRowLastColumn="0"/>
              <w:rPr>
                <w:sz w:val="20"/>
              </w:rPr>
            </w:pPr>
            <w:r>
              <w:rPr>
                <w:sz w:val="20"/>
              </w:rPr>
              <w:t>SCAP Scan</w:t>
            </w:r>
          </w:p>
        </w:tc>
        <w:tc>
          <w:tcPr>
            <w:tcW w:w="1615" w:type="dxa"/>
          </w:tcPr>
          <w:p w:rsidR="00D01DA8" w:rsidRPr="00D01DA8" w:rsidRDefault="00D01DA8" w:rsidP="00861CE5">
            <w:pPr>
              <w:jc w:val="both"/>
              <w:cnfStyle w:val="000000100000" w:firstRow="0" w:lastRow="0" w:firstColumn="0" w:lastColumn="0" w:oddVBand="0" w:evenVBand="0" w:oddHBand="1" w:evenHBand="0" w:firstRowFirstColumn="0" w:firstRowLastColumn="0" w:lastRowFirstColumn="0" w:lastRowLastColumn="0"/>
              <w:rPr>
                <w:sz w:val="20"/>
              </w:rPr>
            </w:pPr>
            <w:r w:rsidRPr="009802B9">
              <w:rPr>
                <w:sz w:val="20"/>
              </w:rPr>
              <w:t xml:space="preserve">Yes </w:t>
            </w:r>
            <w:sdt>
              <w:sdtPr>
                <w:rPr>
                  <w:sz w:val="20"/>
                </w:rPr>
                <w:id w:val="2137993100"/>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r w:rsidRPr="009802B9">
              <w:rPr>
                <w:sz w:val="20"/>
              </w:rPr>
              <w:t xml:space="preserve">   No </w:t>
            </w:r>
            <w:sdt>
              <w:sdtPr>
                <w:rPr>
                  <w:sz w:val="20"/>
                </w:rPr>
                <w:id w:val="1851995721"/>
                <w14:checkbox>
                  <w14:checked w14:val="0"/>
                  <w14:checkedState w14:val="2612" w14:font="MS Gothic"/>
                  <w14:uncheckedState w14:val="2610" w14:font="MS Gothic"/>
                </w14:checkbox>
              </w:sdtPr>
              <w:sdtEndPr/>
              <w:sdtContent>
                <w:r w:rsidRPr="009802B9">
                  <w:rPr>
                    <w:rFonts w:ascii="Segoe UI Symbol" w:eastAsia="MS Gothic" w:hAnsi="Segoe UI Symbol" w:cs="Segoe UI Symbol"/>
                    <w:sz w:val="20"/>
                  </w:rPr>
                  <w:t>☐</w:t>
                </w:r>
              </w:sdtContent>
            </w:sdt>
          </w:p>
        </w:tc>
      </w:tr>
    </w:tbl>
    <w:p w:rsidR="00D01DA8" w:rsidRDefault="00D01DA8" w:rsidP="00861CE5">
      <w:pPr>
        <w:jc w:val="both"/>
      </w:pPr>
    </w:p>
    <w:p w:rsidR="0091323D" w:rsidRDefault="0054339B" w:rsidP="00D01DA8">
      <w:pPr>
        <w:jc w:val="both"/>
      </w:pPr>
      <w:r>
        <w:t>{ACRONYM}</w:t>
      </w:r>
      <w:r w:rsidR="00D01DA8">
        <w:t xml:space="preserve"> will verify the security function state immediately after transition has occurred and report</w:t>
      </w:r>
      <w:r w:rsidR="0091323D">
        <w:t xml:space="preserve"> the result</w:t>
      </w:r>
      <w:r w:rsidR="00D01DA8">
        <w:t>s</w:t>
      </w:r>
      <w:r w:rsidR="0091323D">
        <w:t xml:space="preserve"> of </w:t>
      </w:r>
      <w:r w:rsidR="003639BB">
        <w:t xml:space="preserve">a failed </w:t>
      </w:r>
      <w:r w:rsidR="0091323D">
        <w:t>security function verification to at a minimum, the ISSO and ISSM.</w:t>
      </w:r>
    </w:p>
    <w:p w:rsidR="0091323D" w:rsidRDefault="0091323D" w:rsidP="003639BB">
      <w:pPr>
        <w:jc w:val="both"/>
      </w:pPr>
      <w:r>
        <w:t xml:space="preserve"> </w:t>
      </w:r>
      <w:r w:rsidR="003639BB">
        <w:t xml:space="preserve">In the event anomalies in the operation of the security functions are identified, the system administrator will be immediately notified. The </w:t>
      </w:r>
      <w:r w:rsidR="0054339B">
        <w:t>{ACRONYM}</w:t>
      </w:r>
      <w:r w:rsidR="003639BB">
        <w:t xml:space="preserve"> will remain powered on, but any network connectivity will be disconnected to support further investigation.</w:t>
      </w:r>
      <w:r>
        <w:t xml:space="preserve"> </w:t>
      </w:r>
    </w:p>
    <w:p w:rsidR="00CB26A4" w:rsidRPr="0054339B" w:rsidRDefault="00CB26A4" w:rsidP="0091323D">
      <w:pPr>
        <w:pStyle w:val="Heading1"/>
        <w:numPr>
          <w:ilvl w:val="0"/>
          <w:numId w:val="1"/>
        </w:numPr>
        <w:rPr>
          <w:rFonts w:asciiTheme="minorHAnsi" w:hAnsiTheme="minorHAnsi" w:cstheme="minorHAnsi"/>
          <w:b/>
          <w:sz w:val="22"/>
        </w:rPr>
      </w:pPr>
      <w:bookmarkStart w:id="56" w:name="_SOFTWARE,_FIRMWARE,_AND"/>
      <w:bookmarkStart w:id="57" w:name="_Toc462390440"/>
      <w:bookmarkEnd w:id="56"/>
      <w:r w:rsidRPr="0054339B">
        <w:rPr>
          <w:rFonts w:asciiTheme="minorHAnsi" w:hAnsiTheme="minorHAnsi" w:cstheme="minorHAnsi"/>
          <w:b/>
          <w:sz w:val="22"/>
        </w:rPr>
        <w:t>SOFTWARE, FIRMWARE, AND INFORMATION INTEGRITY</w:t>
      </w:r>
      <w:bookmarkEnd w:id="57"/>
    </w:p>
    <w:p w:rsidR="000D1B15" w:rsidRDefault="00861CE5" w:rsidP="000D1B15">
      <w:pPr>
        <w:jc w:val="both"/>
        <w:rPr>
          <w:highlight w:val="yellow"/>
        </w:rPr>
      </w:pPr>
      <w:r w:rsidRPr="00861CE5">
        <w:t>Unauthorized changes to software, firmware, and information can occur due to errors or malicious activity (e.g., tampering).</w:t>
      </w:r>
      <w:r w:rsidR="003639BB">
        <w:t xml:space="preserve"> The </w:t>
      </w:r>
      <w:r w:rsidR="0054339B">
        <w:t>{ACRONYM}</w:t>
      </w:r>
      <w:r w:rsidR="003639BB">
        <w:t xml:space="preserve"> Software List documents the software</w:t>
      </w:r>
      <w:r w:rsidR="000D1B15">
        <w:t>/firmware</w:t>
      </w:r>
      <w:r w:rsidR="003639BB">
        <w:t xml:space="preserve"> installed that is subject to integrity verification. Integrity checking can occur within an enterprise tool, such as HBSS, or individual tools for non-networked systems.</w:t>
      </w:r>
    </w:p>
    <w:p w:rsidR="000D1B15" w:rsidRDefault="0054339B" w:rsidP="000D1B15">
      <w:pPr>
        <w:jc w:val="both"/>
      </w:pPr>
      <w:r>
        <w:t>{ACRONYM}</w:t>
      </w:r>
      <w:r w:rsidR="000D1B15">
        <w:t xml:space="preserve"> has identified the following types of software, firmware and information that is subject to integrity verification:</w:t>
      </w:r>
    </w:p>
    <w:tbl>
      <w:tblPr>
        <w:tblStyle w:val="ListTable3-Accent1"/>
        <w:tblW w:w="0" w:type="auto"/>
        <w:tblLook w:val="04A0" w:firstRow="1" w:lastRow="0" w:firstColumn="1" w:lastColumn="0" w:noHBand="0" w:noVBand="1"/>
      </w:tblPr>
      <w:tblGrid>
        <w:gridCol w:w="1214"/>
        <w:gridCol w:w="1358"/>
        <w:gridCol w:w="2733"/>
        <w:gridCol w:w="2749"/>
        <w:gridCol w:w="1296"/>
      </w:tblGrid>
      <w:tr w:rsidR="00CA1E91" w:rsidRPr="00CA1E91" w:rsidTr="00CA1E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14" w:type="dxa"/>
          </w:tcPr>
          <w:p w:rsidR="00CA1E91" w:rsidRPr="00CA1E91" w:rsidRDefault="00CA1E91" w:rsidP="000D1B15">
            <w:pPr>
              <w:jc w:val="both"/>
              <w:rPr>
                <w:rFonts w:cstheme="minorHAnsi"/>
                <w:sz w:val="20"/>
                <w:szCs w:val="20"/>
              </w:rPr>
            </w:pPr>
            <w:r w:rsidRPr="00CA1E91">
              <w:rPr>
                <w:rFonts w:cstheme="minorHAnsi"/>
                <w:sz w:val="20"/>
                <w:szCs w:val="20"/>
              </w:rPr>
              <w:t>Type</w:t>
            </w:r>
          </w:p>
        </w:tc>
        <w:tc>
          <w:tcPr>
            <w:tcW w:w="1358" w:type="dxa"/>
          </w:tcPr>
          <w:p w:rsidR="00CA1E91" w:rsidRPr="00CA1E91" w:rsidRDefault="00CA1E91" w:rsidP="000D1B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Location</w:t>
            </w:r>
          </w:p>
        </w:tc>
        <w:tc>
          <w:tcPr>
            <w:tcW w:w="2733" w:type="dxa"/>
          </w:tcPr>
          <w:p w:rsidR="00CA1E91" w:rsidRPr="00CA1E91" w:rsidRDefault="00CA1E91" w:rsidP="000D1B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Integrity Checking Tool</w:t>
            </w:r>
          </w:p>
        </w:tc>
        <w:tc>
          <w:tcPr>
            <w:tcW w:w="2749" w:type="dxa"/>
          </w:tcPr>
          <w:p w:rsidR="00CA1E91" w:rsidRPr="00CA1E91" w:rsidRDefault="00CA1E91" w:rsidP="000D1B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Audit Capability</w:t>
            </w:r>
          </w:p>
        </w:tc>
        <w:tc>
          <w:tcPr>
            <w:tcW w:w="1296" w:type="dxa"/>
          </w:tcPr>
          <w:p w:rsidR="00CA1E91" w:rsidRPr="00CA1E91" w:rsidRDefault="00CA1E91" w:rsidP="000D1B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Configured?</w:t>
            </w:r>
          </w:p>
        </w:tc>
      </w:tr>
      <w:tr w:rsidR="00CA1E91" w:rsidRPr="00CA1E91" w:rsidTr="00CA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rsidR="00CA1E91" w:rsidRPr="00CA1E91" w:rsidRDefault="00CA1E91" w:rsidP="000D1B15">
            <w:pPr>
              <w:jc w:val="both"/>
              <w:rPr>
                <w:rFonts w:cstheme="minorHAnsi"/>
                <w:sz w:val="20"/>
                <w:szCs w:val="20"/>
              </w:rPr>
            </w:pPr>
            <w:r w:rsidRPr="00CA1E91">
              <w:rPr>
                <w:rFonts w:cstheme="minorHAnsi"/>
                <w:sz w:val="20"/>
                <w:szCs w:val="20"/>
              </w:rPr>
              <w:t>Software</w:t>
            </w:r>
          </w:p>
        </w:tc>
        <w:tc>
          <w:tcPr>
            <w:tcW w:w="1358"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Fonts w:cstheme="minorHAnsi"/>
                <w:sz w:val="20"/>
                <w:szCs w:val="20"/>
              </w:rPr>
              <w:t>A</w:t>
            </w:r>
            <w:r>
              <w:rPr>
                <w:rFonts w:cstheme="minorHAnsi"/>
                <w:sz w:val="20"/>
                <w:szCs w:val="20"/>
              </w:rPr>
              <w:t>ll</w:t>
            </w:r>
          </w:p>
        </w:tc>
        <w:sdt>
          <w:sdtPr>
            <w:rPr>
              <w:rFonts w:cstheme="minorHAnsi"/>
              <w:sz w:val="20"/>
              <w:szCs w:val="20"/>
            </w:rPr>
            <w:id w:val="-529567808"/>
            <w:placeholder>
              <w:docPart w:val="2FD3FE6C85DE4890B2495C533651451C"/>
            </w:placeholder>
            <w:showingPlcHdr/>
            <w:text/>
          </w:sdtPr>
          <w:sdtEndPr/>
          <w:sdtContent>
            <w:tc>
              <w:tcPr>
                <w:tcW w:w="2733"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sdt>
          <w:sdtPr>
            <w:rPr>
              <w:rFonts w:cstheme="minorHAnsi"/>
              <w:sz w:val="20"/>
              <w:szCs w:val="20"/>
            </w:rPr>
            <w:id w:val="558907676"/>
            <w:placeholder>
              <w:docPart w:val="FFFBB5A2E731468DA571687BC1E994D2"/>
            </w:placeholder>
            <w:showingPlcHdr/>
            <w:text/>
          </w:sdtPr>
          <w:sdtEndPr/>
          <w:sdtContent>
            <w:tc>
              <w:tcPr>
                <w:tcW w:w="2749"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tc>
          <w:tcPr>
            <w:tcW w:w="1296"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Fonts w:cstheme="minorHAnsi"/>
                <w:sz w:val="20"/>
                <w:szCs w:val="20"/>
              </w:rPr>
              <w:t xml:space="preserve">Yes </w:t>
            </w:r>
            <w:sdt>
              <w:sdtPr>
                <w:rPr>
                  <w:rFonts w:cstheme="minorHAnsi"/>
                  <w:sz w:val="20"/>
                  <w:szCs w:val="20"/>
                </w:rPr>
                <w:id w:val="1179394702"/>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r w:rsidRPr="00CA1E91">
              <w:rPr>
                <w:rFonts w:cstheme="minorHAnsi"/>
                <w:sz w:val="20"/>
                <w:szCs w:val="20"/>
              </w:rPr>
              <w:t xml:space="preserve">   No </w:t>
            </w:r>
            <w:sdt>
              <w:sdtPr>
                <w:rPr>
                  <w:rFonts w:cstheme="minorHAnsi"/>
                  <w:sz w:val="20"/>
                  <w:szCs w:val="20"/>
                </w:rPr>
                <w:id w:val="-365603929"/>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p>
        </w:tc>
      </w:tr>
      <w:tr w:rsidR="00CA1E91" w:rsidRPr="00CA1E91" w:rsidTr="00CA1E91">
        <w:tc>
          <w:tcPr>
            <w:cnfStyle w:val="001000000000" w:firstRow="0" w:lastRow="0" w:firstColumn="1" w:lastColumn="0" w:oddVBand="0" w:evenVBand="0" w:oddHBand="0" w:evenHBand="0" w:firstRowFirstColumn="0" w:firstRowLastColumn="0" w:lastRowFirstColumn="0" w:lastRowLastColumn="0"/>
            <w:tcW w:w="1214" w:type="dxa"/>
          </w:tcPr>
          <w:p w:rsidR="00CA1E91" w:rsidRPr="00CA1E91" w:rsidRDefault="00CA1E91" w:rsidP="000D1B15">
            <w:pPr>
              <w:jc w:val="both"/>
              <w:rPr>
                <w:rFonts w:cstheme="minorHAnsi"/>
                <w:sz w:val="20"/>
                <w:szCs w:val="20"/>
              </w:rPr>
            </w:pPr>
            <w:r w:rsidRPr="00CA1E91">
              <w:rPr>
                <w:rFonts w:cstheme="minorHAnsi"/>
                <w:sz w:val="20"/>
                <w:szCs w:val="20"/>
              </w:rPr>
              <w:t>Firmware</w:t>
            </w:r>
          </w:p>
        </w:tc>
        <w:tc>
          <w:tcPr>
            <w:tcW w:w="1358" w:type="dxa"/>
          </w:tcPr>
          <w:p w:rsidR="00CA1E91" w:rsidRPr="00CA1E91" w:rsidRDefault="00CA1E91" w:rsidP="000D1B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BIOS</w:t>
            </w:r>
          </w:p>
        </w:tc>
        <w:sdt>
          <w:sdtPr>
            <w:rPr>
              <w:rFonts w:cstheme="minorHAnsi"/>
              <w:sz w:val="20"/>
              <w:szCs w:val="20"/>
            </w:rPr>
            <w:id w:val="1763416001"/>
            <w:placeholder>
              <w:docPart w:val="2FD3FE6C85DE4890B2495C533651451C"/>
            </w:placeholder>
            <w:showingPlcHdr/>
            <w:text/>
          </w:sdtPr>
          <w:sdtEndPr/>
          <w:sdtContent>
            <w:tc>
              <w:tcPr>
                <w:tcW w:w="2733" w:type="dxa"/>
              </w:tcPr>
              <w:p w:rsidR="00CA1E91" w:rsidRPr="00CA1E91" w:rsidRDefault="00DD444A" w:rsidP="000D1B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sdt>
          <w:sdtPr>
            <w:rPr>
              <w:rFonts w:cstheme="minorHAnsi"/>
              <w:sz w:val="20"/>
              <w:szCs w:val="20"/>
            </w:rPr>
            <w:id w:val="782688115"/>
            <w:placeholder>
              <w:docPart w:val="786A383974E34871912421251E57C0ED"/>
            </w:placeholder>
            <w:showingPlcHdr/>
            <w:text/>
          </w:sdtPr>
          <w:sdtEndPr/>
          <w:sdtContent>
            <w:tc>
              <w:tcPr>
                <w:tcW w:w="2749" w:type="dxa"/>
              </w:tcPr>
              <w:p w:rsidR="00CA1E91" w:rsidRPr="00CA1E91" w:rsidRDefault="00CA1E91" w:rsidP="000D1B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tc>
          <w:tcPr>
            <w:tcW w:w="1296" w:type="dxa"/>
          </w:tcPr>
          <w:p w:rsidR="00CA1E91" w:rsidRPr="00CA1E91" w:rsidRDefault="00CA1E91" w:rsidP="000D1B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1E91">
              <w:rPr>
                <w:rFonts w:cstheme="minorHAnsi"/>
                <w:sz w:val="20"/>
                <w:szCs w:val="20"/>
              </w:rPr>
              <w:t xml:space="preserve">Yes </w:t>
            </w:r>
            <w:sdt>
              <w:sdtPr>
                <w:rPr>
                  <w:rFonts w:cstheme="minorHAnsi"/>
                  <w:sz w:val="20"/>
                  <w:szCs w:val="20"/>
                </w:rPr>
                <w:id w:val="1917742346"/>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r w:rsidRPr="00CA1E91">
              <w:rPr>
                <w:rFonts w:cstheme="minorHAnsi"/>
                <w:sz w:val="20"/>
                <w:szCs w:val="20"/>
              </w:rPr>
              <w:t xml:space="preserve">   No </w:t>
            </w:r>
            <w:sdt>
              <w:sdtPr>
                <w:rPr>
                  <w:rFonts w:cstheme="minorHAnsi"/>
                  <w:sz w:val="20"/>
                  <w:szCs w:val="20"/>
                </w:rPr>
                <w:id w:val="1649395631"/>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p>
        </w:tc>
      </w:tr>
      <w:tr w:rsidR="00CA1E91" w:rsidRPr="00CA1E91" w:rsidTr="00CA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rsidR="00CA1E91" w:rsidRPr="00CA1E91" w:rsidRDefault="00CA1E91" w:rsidP="000D1B15">
            <w:pPr>
              <w:jc w:val="both"/>
              <w:rPr>
                <w:rFonts w:cstheme="minorHAnsi"/>
                <w:sz w:val="20"/>
                <w:szCs w:val="20"/>
              </w:rPr>
            </w:pPr>
            <w:r w:rsidRPr="00CA1E91">
              <w:rPr>
                <w:rFonts w:cstheme="minorHAnsi"/>
                <w:sz w:val="20"/>
                <w:szCs w:val="20"/>
              </w:rPr>
              <w:t>Information</w:t>
            </w:r>
          </w:p>
        </w:tc>
        <w:tc>
          <w:tcPr>
            <w:tcW w:w="1358"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w:t>
            </w:r>
          </w:p>
        </w:tc>
        <w:sdt>
          <w:sdtPr>
            <w:rPr>
              <w:rFonts w:cstheme="minorHAnsi"/>
              <w:sz w:val="20"/>
              <w:szCs w:val="20"/>
            </w:rPr>
            <w:id w:val="669989355"/>
            <w:placeholder>
              <w:docPart w:val="2FD3FE6C85DE4890B2495C533651451C"/>
            </w:placeholder>
            <w:showingPlcHdr/>
            <w:text/>
          </w:sdtPr>
          <w:sdtEndPr/>
          <w:sdtContent>
            <w:tc>
              <w:tcPr>
                <w:tcW w:w="2733" w:type="dxa"/>
              </w:tcPr>
              <w:p w:rsidR="00CA1E91" w:rsidRPr="00CA1E91" w:rsidRDefault="00DD444A"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sdt>
          <w:sdtPr>
            <w:rPr>
              <w:rFonts w:cstheme="minorHAnsi"/>
              <w:sz w:val="20"/>
              <w:szCs w:val="20"/>
            </w:rPr>
            <w:id w:val="-1448229323"/>
            <w:placeholder>
              <w:docPart w:val="AE19BD9A0EA4488FB03D0441B728EBED"/>
            </w:placeholder>
            <w:showingPlcHdr/>
            <w:text/>
          </w:sdtPr>
          <w:sdtEndPr/>
          <w:sdtContent>
            <w:tc>
              <w:tcPr>
                <w:tcW w:w="2749"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Style w:val="PlaceholderText"/>
                    <w:rFonts w:cstheme="minorHAnsi"/>
                    <w:sz w:val="20"/>
                    <w:szCs w:val="20"/>
                  </w:rPr>
                  <w:t>Click or tap here to enter text.</w:t>
                </w:r>
              </w:p>
            </w:tc>
          </w:sdtContent>
        </w:sdt>
        <w:tc>
          <w:tcPr>
            <w:tcW w:w="1296" w:type="dxa"/>
          </w:tcPr>
          <w:p w:rsidR="00CA1E91" w:rsidRPr="00CA1E91" w:rsidRDefault="00CA1E91" w:rsidP="000D1B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E91">
              <w:rPr>
                <w:rFonts w:cstheme="minorHAnsi"/>
                <w:sz w:val="20"/>
                <w:szCs w:val="20"/>
              </w:rPr>
              <w:t xml:space="preserve">Yes </w:t>
            </w:r>
            <w:sdt>
              <w:sdtPr>
                <w:rPr>
                  <w:rFonts w:cstheme="minorHAnsi"/>
                  <w:sz w:val="20"/>
                  <w:szCs w:val="20"/>
                </w:rPr>
                <w:id w:val="-336930511"/>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r w:rsidRPr="00CA1E91">
              <w:rPr>
                <w:rFonts w:cstheme="minorHAnsi"/>
                <w:sz w:val="20"/>
                <w:szCs w:val="20"/>
              </w:rPr>
              <w:t xml:space="preserve">   No </w:t>
            </w:r>
            <w:sdt>
              <w:sdtPr>
                <w:rPr>
                  <w:rFonts w:cstheme="minorHAnsi"/>
                  <w:sz w:val="20"/>
                  <w:szCs w:val="20"/>
                </w:rPr>
                <w:id w:val="-1505345768"/>
                <w14:checkbox>
                  <w14:checked w14:val="0"/>
                  <w14:checkedState w14:val="2612" w14:font="MS Gothic"/>
                  <w14:uncheckedState w14:val="2610" w14:font="MS Gothic"/>
                </w14:checkbox>
              </w:sdtPr>
              <w:sdtEndPr/>
              <w:sdtContent>
                <w:r w:rsidRPr="00CA1E91">
                  <w:rPr>
                    <w:rFonts w:ascii="Segoe UI Symbol" w:eastAsia="MS Gothic" w:hAnsi="Segoe UI Symbol" w:cs="Segoe UI Symbol"/>
                    <w:sz w:val="20"/>
                    <w:szCs w:val="20"/>
                  </w:rPr>
                  <w:t>☐</w:t>
                </w:r>
              </w:sdtContent>
            </w:sdt>
          </w:p>
        </w:tc>
      </w:tr>
    </w:tbl>
    <w:p w:rsidR="000D1B15" w:rsidRDefault="000D1B15" w:rsidP="000D1B15">
      <w:pPr>
        <w:jc w:val="both"/>
      </w:pPr>
    </w:p>
    <w:p w:rsidR="00CA1E91" w:rsidRDefault="00CA1E91" w:rsidP="000D1B15">
      <w:pPr>
        <w:jc w:val="both"/>
      </w:pPr>
      <w:r>
        <w:t xml:space="preserve">In the event </w:t>
      </w:r>
      <w:r w:rsidR="0054339B">
        <w:t>{ACRONYM}</w:t>
      </w:r>
      <w:r>
        <w:t xml:space="preserve"> identifies an integrity violation, the tool defined in the above table, will generate an audit event that is then used to alert the Administrator, who in turn notifies the ISSO and ISSM. Additionally, the following security safeguards will be implemented:</w:t>
      </w:r>
    </w:p>
    <w:p w:rsidR="00CA1E91" w:rsidRDefault="00CA1E91" w:rsidP="00CA1E91">
      <w:pPr>
        <w:pStyle w:val="ListParagraph"/>
        <w:numPr>
          <w:ilvl w:val="0"/>
          <w:numId w:val="33"/>
        </w:numPr>
        <w:jc w:val="both"/>
      </w:pPr>
      <w:r>
        <w:t>Disconnect network access</w:t>
      </w:r>
    </w:p>
    <w:p w:rsidR="00CA1E91" w:rsidRDefault="00CA1E91" w:rsidP="00CA1E91">
      <w:pPr>
        <w:pStyle w:val="ListParagraph"/>
        <w:numPr>
          <w:ilvl w:val="0"/>
          <w:numId w:val="33"/>
        </w:numPr>
        <w:jc w:val="both"/>
      </w:pPr>
      <w:r>
        <w:t>Keep asset powered on to support further analysis</w:t>
      </w:r>
    </w:p>
    <w:p w:rsidR="0091323D" w:rsidRDefault="000D1B15" w:rsidP="0091323D">
      <w:r>
        <w:t xml:space="preserve">Integrity verification occurs during the following </w:t>
      </w:r>
      <w:r w:rsidR="00A8643D">
        <w:t>occurrences:</w:t>
      </w:r>
    </w:p>
    <w:p w:rsidR="00A8643D" w:rsidRDefault="00A8643D" w:rsidP="00A8643D">
      <w:pPr>
        <w:pStyle w:val="ListParagraph"/>
        <w:numPr>
          <w:ilvl w:val="0"/>
          <w:numId w:val="32"/>
        </w:numPr>
      </w:pPr>
      <w:r>
        <w:lastRenderedPageBreak/>
        <w:t>System startup</w:t>
      </w:r>
      <w:r w:rsidR="00FD3510">
        <w:t xml:space="preserve"> (firmware, operating system)</w:t>
      </w:r>
    </w:p>
    <w:p w:rsidR="00A8643D" w:rsidRDefault="00A8643D" w:rsidP="00A8643D">
      <w:pPr>
        <w:pStyle w:val="ListParagraph"/>
        <w:numPr>
          <w:ilvl w:val="0"/>
          <w:numId w:val="32"/>
        </w:numPr>
      </w:pPr>
      <w:r>
        <w:t>System shutdown</w:t>
      </w:r>
    </w:p>
    <w:p w:rsidR="00A8643D" w:rsidRDefault="00A8643D" w:rsidP="00A8643D">
      <w:pPr>
        <w:pStyle w:val="ListParagraph"/>
        <w:numPr>
          <w:ilvl w:val="0"/>
          <w:numId w:val="32"/>
        </w:numPr>
      </w:pPr>
      <w:r>
        <w:t>File system changes</w:t>
      </w:r>
    </w:p>
    <w:p w:rsidR="00FD3510" w:rsidRDefault="00FD3510" w:rsidP="00A8643D">
      <w:pPr>
        <w:pStyle w:val="ListParagraph"/>
        <w:numPr>
          <w:ilvl w:val="0"/>
          <w:numId w:val="32"/>
        </w:numPr>
      </w:pPr>
      <w:r>
        <w:t>Security events, such as virus detection</w:t>
      </w:r>
    </w:p>
    <w:p w:rsidR="00FD3510" w:rsidRPr="00FD3510" w:rsidRDefault="00FD3510" w:rsidP="00FD3510">
      <w:pPr>
        <w:pStyle w:val="Heading2"/>
        <w:rPr>
          <w:rFonts w:asciiTheme="minorHAnsi" w:hAnsiTheme="minorHAnsi" w:cstheme="minorHAnsi"/>
          <w:b/>
          <w:sz w:val="22"/>
        </w:rPr>
      </w:pPr>
      <w:bookmarkStart w:id="58" w:name="_7.1_Public_Domain"/>
      <w:bookmarkStart w:id="59" w:name="_Toc462390441"/>
      <w:bookmarkEnd w:id="58"/>
      <w:r w:rsidRPr="00FD3510">
        <w:rPr>
          <w:rFonts w:asciiTheme="minorHAnsi" w:hAnsiTheme="minorHAnsi" w:cstheme="minorHAnsi"/>
          <w:b/>
          <w:sz w:val="22"/>
        </w:rPr>
        <w:t>7.1</w:t>
      </w:r>
      <w:r w:rsidRPr="00FD3510">
        <w:rPr>
          <w:rFonts w:asciiTheme="minorHAnsi" w:hAnsiTheme="minorHAnsi" w:cstheme="minorHAnsi"/>
          <w:b/>
          <w:sz w:val="22"/>
        </w:rPr>
        <w:tab/>
        <w:t>Public Domain Software</w:t>
      </w:r>
      <w:bookmarkEnd w:id="59"/>
    </w:p>
    <w:p w:rsidR="00A8643D" w:rsidRDefault="00FD3510" w:rsidP="00FD3510">
      <w:pPr>
        <w:jc w:val="both"/>
      </w:pPr>
      <w:r>
        <w:t xml:space="preserve">To ensure the integrity all software and applications, </w:t>
      </w:r>
      <w:r w:rsidR="0054339B">
        <w:t>{ACRONYM}</w:t>
      </w:r>
      <w:r>
        <w:t xml:space="preserve"> prohibits the use of binary or machine-executable code obtained from sources without vendor support or with no warranty and without the provision of source code.</w:t>
      </w:r>
    </w:p>
    <w:p w:rsidR="00FD3510" w:rsidRDefault="00FD3510" w:rsidP="00FD3510">
      <w:pPr>
        <w:spacing w:after="0"/>
        <w:jc w:val="both"/>
      </w:pPr>
      <w:r>
        <w:t xml:space="preserve">Does </w:t>
      </w:r>
      <w:r w:rsidR="0054339B">
        <w:t>{ACRONYM}</w:t>
      </w:r>
      <w:r>
        <w:t xml:space="preserve"> utilize binary or machine-executable code obtained from sources without vendor support or with no warranty and without the provision of source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D3510" w:rsidTr="009D3939">
        <w:sdt>
          <w:sdtPr>
            <w:id w:val="-512996337"/>
            <w14:checkbox>
              <w14:checked w14:val="0"/>
              <w14:checkedState w14:val="2612" w14:font="Yu Gothic UI"/>
              <w14:uncheckedState w14:val="2610" w14:font="Yu Gothic UI"/>
            </w14:checkbox>
          </w:sdtPr>
          <w:sdtEndPr/>
          <w:sdtContent>
            <w:tc>
              <w:tcPr>
                <w:tcW w:w="1525" w:type="dxa"/>
              </w:tcPr>
              <w:p w:rsidR="00FD3510" w:rsidRDefault="00FD3510" w:rsidP="009D3939">
                <w:pPr>
                  <w:jc w:val="right"/>
                </w:pPr>
                <w:r>
                  <w:rPr>
                    <w:rFonts w:ascii="Segoe UI Symbol" w:eastAsia="Yu Gothic UI" w:hAnsi="Segoe UI Symbol" w:cs="Segoe UI Symbol"/>
                  </w:rPr>
                  <w:t>☐</w:t>
                </w:r>
              </w:p>
            </w:tc>
          </w:sdtContent>
        </w:sdt>
        <w:tc>
          <w:tcPr>
            <w:tcW w:w="7825" w:type="dxa"/>
          </w:tcPr>
          <w:p w:rsidR="00FD3510" w:rsidRDefault="00FD3510" w:rsidP="009D3939">
            <w:pPr>
              <w:jc w:val="both"/>
            </w:pPr>
            <w:r>
              <w:t>No</w:t>
            </w:r>
          </w:p>
        </w:tc>
      </w:tr>
      <w:tr w:rsidR="00FD3510" w:rsidRPr="001535E3" w:rsidTr="009D3939">
        <w:sdt>
          <w:sdtPr>
            <w:id w:val="765263226"/>
            <w14:checkbox>
              <w14:checked w14:val="0"/>
              <w14:checkedState w14:val="2612" w14:font="Yu Gothic UI"/>
              <w14:uncheckedState w14:val="2610" w14:font="Yu Gothic UI"/>
            </w14:checkbox>
          </w:sdtPr>
          <w:sdtEndPr/>
          <w:sdtContent>
            <w:tc>
              <w:tcPr>
                <w:tcW w:w="1525" w:type="dxa"/>
              </w:tcPr>
              <w:p w:rsidR="00FD3510" w:rsidRDefault="00FD3510" w:rsidP="009D3939">
                <w:pPr>
                  <w:jc w:val="right"/>
                </w:pPr>
                <w:r>
                  <w:rPr>
                    <w:rFonts w:ascii="Segoe UI Symbol" w:eastAsia="MS Gothic" w:hAnsi="Segoe UI Symbol" w:cs="Segoe UI Symbol"/>
                  </w:rPr>
                  <w:t>☐</w:t>
                </w:r>
              </w:p>
            </w:tc>
          </w:sdtContent>
        </w:sdt>
        <w:tc>
          <w:tcPr>
            <w:tcW w:w="7825" w:type="dxa"/>
          </w:tcPr>
          <w:p w:rsidR="00FD3510" w:rsidRPr="001535E3" w:rsidRDefault="00FD3510" w:rsidP="009D3939">
            <w:pPr>
              <w:jc w:val="both"/>
            </w:pPr>
            <w:r>
              <w:t>Yes</w:t>
            </w:r>
          </w:p>
        </w:tc>
      </w:tr>
    </w:tbl>
    <w:p w:rsidR="0091323D" w:rsidRDefault="00FD3510" w:rsidP="0091323D">
      <w:r>
        <w:t xml:space="preserve">If yes, </w:t>
      </w:r>
    </w:p>
    <w:tbl>
      <w:tblPr>
        <w:tblStyle w:val="ListTable3-Accent1"/>
        <w:tblW w:w="0" w:type="auto"/>
        <w:tblLook w:val="04A0" w:firstRow="1" w:lastRow="0" w:firstColumn="1" w:lastColumn="0" w:noHBand="0" w:noVBand="1"/>
      </w:tblPr>
      <w:tblGrid>
        <w:gridCol w:w="3116"/>
        <w:gridCol w:w="4169"/>
        <w:gridCol w:w="2065"/>
      </w:tblGrid>
      <w:tr w:rsidR="00FD3510" w:rsidRPr="00FD3510" w:rsidTr="00FD35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FD3510" w:rsidRPr="00FD3510" w:rsidRDefault="00FD3510" w:rsidP="0091323D">
            <w:pPr>
              <w:rPr>
                <w:rFonts w:cstheme="minorHAnsi"/>
                <w:sz w:val="20"/>
                <w:szCs w:val="20"/>
              </w:rPr>
            </w:pPr>
            <w:r w:rsidRPr="00FD3510">
              <w:rPr>
                <w:rFonts w:cstheme="minorHAnsi"/>
                <w:sz w:val="20"/>
                <w:szCs w:val="20"/>
              </w:rPr>
              <w:t>Software / Code</w:t>
            </w:r>
          </w:p>
        </w:tc>
        <w:tc>
          <w:tcPr>
            <w:tcW w:w="4169" w:type="dxa"/>
          </w:tcPr>
          <w:p w:rsidR="00FD3510" w:rsidRPr="00FD3510" w:rsidRDefault="00FD3510" w:rsidP="0091323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3510">
              <w:rPr>
                <w:rFonts w:cstheme="minorHAnsi"/>
                <w:sz w:val="20"/>
                <w:szCs w:val="20"/>
              </w:rPr>
              <w:t>Justification</w:t>
            </w:r>
          </w:p>
        </w:tc>
        <w:tc>
          <w:tcPr>
            <w:tcW w:w="2065" w:type="dxa"/>
          </w:tcPr>
          <w:p w:rsidR="00FD3510" w:rsidRPr="00FD3510" w:rsidRDefault="00FD3510" w:rsidP="0091323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D3510">
              <w:rPr>
                <w:rFonts w:cstheme="minorHAnsi"/>
                <w:sz w:val="20"/>
                <w:szCs w:val="20"/>
              </w:rPr>
              <w:t>Exception Approved?</w:t>
            </w:r>
          </w:p>
        </w:tc>
      </w:tr>
      <w:tr w:rsidR="00FD3510" w:rsidRPr="00FD3510" w:rsidTr="00FD3510">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1385939318"/>
            <w:placeholder>
              <w:docPart w:val="AE587EF1265C4F05928BE7B07B644BB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D3510" w:rsidRPr="00FD3510" w:rsidRDefault="00FD3510" w:rsidP="0091323D">
                <w:pPr>
                  <w:rPr>
                    <w:rFonts w:cstheme="minorHAnsi"/>
                    <w:sz w:val="20"/>
                    <w:szCs w:val="20"/>
                  </w:rPr>
                </w:pPr>
                <w:r w:rsidRPr="00FD3510">
                  <w:rPr>
                    <w:rStyle w:val="PlaceholderText"/>
                    <w:rFonts w:cstheme="minorHAnsi"/>
                    <w:sz w:val="20"/>
                    <w:szCs w:val="20"/>
                  </w:rPr>
                  <w:t>Click or tap here to enter text.</w:t>
                </w:r>
              </w:p>
            </w:tc>
          </w:sdtContent>
        </w:sdt>
        <w:sdt>
          <w:sdtPr>
            <w:rPr>
              <w:rFonts w:cstheme="minorHAnsi"/>
              <w:sz w:val="20"/>
              <w:szCs w:val="20"/>
            </w:rPr>
            <w:id w:val="-1676181800"/>
            <w:placeholder>
              <w:docPart w:val="120DE2EB9DF24D5586D2D0400DA396D1"/>
            </w:placeholder>
            <w:showingPlcHdr/>
            <w:text/>
          </w:sdtPr>
          <w:sdtEndPr/>
          <w:sdtContent>
            <w:tc>
              <w:tcPr>
                <w:tcW w:w="4169" w:type="dxa"/>
              </w:tcPr>
              <w:p w:rsidR="00FD3510" w:rsidRPr="00FD3510" w:rsidRDefault="00FD3510"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3510">
                  <w:rPr>
                    <w:rStyle w:val="PlaceholderText"/>
                    <w:rFonts w:cstheme="minorHAnsi"/>
                    <w:sz w:val="20"/>
                    <w:szCs w:val="20"/>
                  </w:rPr>
                  <w:t>Click or tap here to enter text.</w:t>
                </w:r>
              </w:p>
            </w:tc>
          </w:sdtContent>
        </w:sdt>
        <w:tc>
          <w:tcPr>
            <w:tcW w:w="2065" w:type="dxa"/>
          </w:tcPr>
          <w:p w:rsidR="00FD3510" w:rsidRPr="00FD3510" w:rsidRDefault="00FD3510"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3510">
              <w:rPr>
                <w:rFonts w:cstheme="minorHAnsi"/>
                <w:sz w:val="20"/>
                <w:szCs w:val="20"/>
              </w:rPr>
              <w:t xml:space="preserve">Yes </w:t>
            </w:r>
            <w:sdt>
              <w:sdtPr>
                <w:rPr>
                  <w:rFonts w:cstheme="minorHAnsi"/>
                  <w:sz w:val="20"/>
                  <w:szCs w:val="20"/>
                </w:rPr>
                <w:id w:val="-1815785382"/>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356580326"/>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FD3510" w:rsidRPr="00FD3510" w:rsidTr="00FD3510">
        <w:sdt>
          <w:sdtPr>
            <w:rPr>
              <w:rFonts w:cstheme="minorHAnsi"/>
              <w:sz w:val="20"/>
              <w:szCs w:val="20"/>
            </w:rPr>
            <w:id w:val="-1807693943"/>
            <w:placeholder>
              <w:docPart w:val="2A5F5DC9D1B6417F8C5944DD926FE18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D3510" w:rsidRPr="00FD3510" w:rsidRDefault="00FD3510" w:rsidP="0091323D">
                <w:pPr>
                  <w:rPr>
                    <w:rFonts w:cstheme="minorHAnsi"/>
                    <w:sz w:val="20"/>
                    <w:szCs w:val="20"/>
                  </w:rPr>
                </w:pPr>
                <w:r w:rsidRPr="00FD3510">
                  <w:rPr>
                    <w:rStyle w:val="PlaceholderText"/>
                    <w:rFonts w:cstheme="minorHAnsi"/>
                    <w:sz w:val="20"/>
                    <w:szCs w:val="20"/>
                  </w:rPr>
                  <w:t>Click or tap here to enter text.</w:t>
                </w:r>
              </w:p>
            </w:tc>
          </w:sdtContent>
        </w:sdt>
        <w:sdt>
          <w:sdtPr>
            <w:rPr>
              <w:rFonts w:cstheme="minorHAnsi"/>
              <w:sz w:val="20"/>
              <w:szCs w:val="20"/>
            </w:rPr>
            <w:id w:val="-2071877691"/>
            <w:placeholder>
              <w:docPart w:val="69A943021A2B4DD789A1564DFF10D702"/>
            </w:placeholder>
            <w:showingPlcHdr/>
            <w:text/>
          </w:sdtPr>
          <w:sdtEndPr/>
          <w:sdtContent>
            <w:tc>
              <w:tcPr>
                <w:tcW w:w="4169" w:type="dxa"/>
              </w:tcPr>
              <w:p w:rsidR="00FD3510" w:rsidRPr="00FD3510" w:rsidRDefault="00FD3510"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3510">
                  <w:rPr>
                    <w:rStyle w:val="PlaceholderText"/>
                    <w:rFonts w:cstheme="minorHAnsi"/>
                    <w:sz w:val="20"/>
                    <w:szCs w:val="20"/>
                  </w:rPr>
                  <w:t>Click or tap here to enter text.</w:t>
                </w:r>
              </w:p>
            </w:tc>
          </w:sdtContent>
        </w:sdt>
        <w:tc>
          <w:tcPr>
            <w:tcW w:w="2065" w:type="dxa"/>
          </w:tcPr>
          <w:p w:rsidR="00FD3510" w:rsidRPr="00FD3510" w:rsidRDefault="00FD3510" w:rsidP="009132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3510">
              <w:rPr>
                <w:rFonts w:cstheme="minorHAnsi"/>
                <w:sz w:val="20"/>
                <w:szCs w:val="20"/>
              </w:rPr>
              <w:t xml:space="preserve">Yes </w:t>
            </w:r>
            <w:sdt>
              <w:sdtPr>
                <w:rPr>
                  <w:rFonts w:cstheme="minorHAnsi"/>
                  <w:sz w:val="20"/>
                  <w:szCs w:val="20"/>
                </w:rPr>
                <w:id w:val="-1265998897"/>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1364865369"/>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FD3510" w:rsidRPr="00FD3510" w:rsidTr="00FD3510">
        <w:trPr>
          <w:cnfStyle w:val="000000100000" w:firstRow="0" w:lastRow="0" w:firstColumn="0" w:lastColumn="0" w:oddVBand="0" w:evenVBand="0" w:oddHBand="1" w:evenHBand="0" w:firstRowFirstColumn="0" w:firstRowLastColumn="0" w:lastRowFirstColumn="0" w:lastRowLastColumn="0"/>
        </w:trPr>
        <w:sdt>
          <w:sdtPr>
            <w:rPr>
              <w:rFonts w:cstheme="minorHAnsi"/>
              <w:sz w:val="20"/>
              <w:szCs w:val="20"/>
            </w:rPr>
            <w:id w:val="941948768"/>
            <w:placeholder>
              <w:docPart w:val="DCB5BE6B535645349B57A443B8147C4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D3510" w:rsidRPr="00FD3510" w:rsidRDefault="00FD3510" w:rsidP="0091323D">
                <w:pPr>
                  <w:rPr>
                    <w:rFonts w:cstheme="minorHAnsi"/>
                    <w:sz w:val="20"/>
                    <w:szCs w:val="20"/>
                  </w:rPr>
                </w:pPr>
                <w:r w:rsidRPr="00FD3510">
                  <w:rPr>
                    <w:rStyle w:val="PlaceholderText"/>
                    <w:rFonts w:cstheme="minorHAnsi"/>
                    <w:sz w:val="20"/>
                    <w:szCs w:val="20"/>
                  </w:rPr>
                  <w:t>Click or tap here to enter text.</w:t>
                </w:r>
              </w:p>
            </w:tc>
          </w:sdtContent>
        </w:sdt>
        <w:sdt>
          <w:sdtPr>
            <w:rPr>
              <w:rFonts w:cstheme="minorHAnsi"/>
              <w:sz w:val="20"/>
              <w:szCs w:val="20"/>
            </w:rPr>
            <w:id w:val="-1555616325"/>
            <w:placeholder>
              <w:docPart w:val="0BA0BAFC12C2443B85D1A1888B5DB1FD"/>
            </w:placeholder>
            <w:showingPlcHdr/>
            <w:text/>
          </w:sdtPr>
          <w:sdtEndPr/>
          <w:sdtContent>
            <w:tc>
              <w:tcPr>
                <w:tcW w:w="4169" w:type="dxa"/>
              </w:tcPr>
              <w:p w:rsidR="00FD3510" w:rsidRPr="00FD3510" w:rsidRDefault="00FD3510"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3510">
                  <w:rPr>
                    <w:rStyle w:val="PlaceholderText"/>
                    <w:rFonts w:cstheme="minorHAnsi"/>
                    <w:sz w:val="20"/>
                    <w:szCs w:val="20"/>
                  </w:rPr>
                  <w:t>Click or tap here to enter text.</w:t>
                </w:r>
              </w:p>
            </w:tc>
          </w:sdtContent>
        </w:sdt>
        <w:tc>
          <w:tcPr>
            <w:tcW w:w="2065" w:type="dxa"/>
          </w:tcPr>
          <w:p w:rsidR="00FD3510" w:rsidRPr="00FD3510" w:rsidRDefault="00FD3510" w:rsidP="0091323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3510">
              <w:rPr>
                <w:rFonts w:cstheme="minorHAnsi"/>
                <w:sz w:val="20"/>
                <w:szCs w:val="20"/>
              </w:rPr>
              <w:t xml:space="preserve">Yes </w:t>
            </w:r>
            <w:sdt>
              <w:sdtPr>
                <w:rPr>
                  <w:rFonts w:cstheme="minorHAnsi"/>
                  <w:sz w:val="20"/>
                  <w:szCs w:val="20"/>
                </w:rPr>
                <w:id w:val="1660889396"/>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6868729"/>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bl>
    <w:p w:rsidR="00FD3510" w:rsidRDefault="00FD3510" w:rsidP="0091323D"/>
    <w:p w:rsidR="0091323D" w:rsidRPr="00F16F21" w:rsidRDefault="0091323D" w:rsidP="00F16F21">
      <w:pPr>
        <w:pStyle w:val="Heading2"/>
        <w:rPr>
          <w:rFonts w:asciiTheme="minorHAnsi" w:hAnsiTheme="minorHAnsi" w:cstheme="minorHAnsi"/>
          <w:b/>
          <w:sz w:val="22"/>
        </w:rPr>
      </w:pPr>
      <w:bookmarkStart w:id="60" w:name="_7.2_Incident_Response"/>
      <w:bookmarkEnd w:id="60"/>
      <w:r w:rsidRPr="00F16F21">
        <w:rPr>
          <w:rFonts w:asciiTheme="minorHAnsi" w:hAnsiTheme="minorHAnsi" w:cstheme="minorHAnsi"/>
          <w:b/>
          <w:sz w:val="22"/>
        </w:rPr>
        <w:t xml:space="preserve"> </w:t>
      </w:r>
      <w:bookmarkStart w:id="61" w:name="_Toc462390442"/>
      <w:r w:rsidR="00FD3510" w:rsidRPr="00F16F21">
        <w:rPr>
          <w:rFonts w:asciiTheme="minorHAnsi" w:hAnsiTheme="minorHAnsi" w:cstheme="minorHAnsi"/>
          <w:b/>
          <w:sz w:val="22"/>
        </w:rPr>
        <w:t>7.2</w:t>
      </w:r>
      <w:r w:rsidR="00FD3510" w:rsidRPr="00F16F21">
        <w:rPr>
          <w:rFonts w:asciiTheme="minorHAnsi" w:hAnsiTheme="minorHAnsi" w:cstheme="minorHAnsi"/>
          <w:b/>
          <w:sz w:val="22"/>
        </w:rPr>
        <w:tab/>
        <w:t>Incident Response Ca</w:t>
      </w:r>
      <w:r w:rsidR="00F16F21">
        <w:rPr>
          <w:rFonts w:asciiTheme="minorHAnsi" w:hAnsiTheme="minorHAnsi" w:cstheme="minorHAnsi"/>
          <w:b/>
          <w:sz w:val="22"/>
        </w:rPr>
        <w:t>pability</w:t>
      </w:r>
      <w:bookmarkEnd w:id="61"/>
    </w:p>
    <w:p w:rsidR="00CA1E91" w:rsidRDefault="00CA1E91" w:rsidP="00FB4958">
      <w:pPr>
        <w:jc w:val="both"/>
      </w:pPr>
      <w:r>
        <w:t xml:space="preserve">Unauthorized security-relevant changes to </w:t>
      </w:r>
      <w:r w:rsidR="0054339B">
        <w:t>{ACRONYM}</w:t>
      </w:r>
      <w:r>
        <w:t xml:space="preserve"> will immediately prompt the execution of the Incident Response Plan (IRP). Type of unauthorized security-relevant changes that are incorporated into the IRP include: </w:t>
      </w:r>
    </w:p>
    <w:p w:rsidR="00FB4958" w:rsidRDefault="00FB4958" w:rsidP="00FB4958">
      <w:pPr>
        <w:pStyle w:val="ListParagraph"/>
        <w:numPr>
          <w:ilvl w:val="0"/>
          <w:numId w:val="34"/>
        </w:numPr>
      </w:pPr>
      <w:r>
        <w:t>Root Level Intrusion (Incident)</w:t>
      </w:r>
    </w:p>
    <w:p w:rsidR="00FB4958" w:rsidRDefault="00FB4958" w:rsidP="00FB4958">
      <w:pPr>
        <w:pStyle w:val="ListParagraph"/>
        <w:numPr>
          <w:ilvl w:val="0"/>
          <w:numId w:val="34"/>
        </w:numPr>
      </w:pPr>
      <w:r>
        <w:t>User Level Intrusion (Incident)</w:t>
      </w:r>
    </w:p>
    <w:p w:rsidR="00FB4958" w:rsidRDefault="00FB4958" w:rsidP="00FB4958">
      <w:pPr>
        <w:pStyle w:val="ListParagraph"/>
        <w:numPr>
          <w:ilvl w:val="0"/>
          <w:numId w:val="34"/>
        </w:numPr>
      </w:pPr>
      <w:r>
        <w:t>Denial of Service (Incident)</w:t>
      </w:r>
    </w:p>
    <w:p w:rsidR="00FB4958" w:rsidRDefault="00FB4958" w:rsidP="00FB4958">
      <w:pPr>
        <w:pStyle w:val="ListParagraph"/>
        <w:numPr>
          <w:ilvl w:val="0"/>
          <w:numId w:val="34"/>
        </w:numPr>
      </w:pPr>
      <w:r>
        <w:t>Malicious Logic (Incident)</w:t>
      </w:r>
    </w:p>
    <w:p w:rsidR="00FB4958" w:rsidRDefault="00FB4958" w:rsidP="00FB4958">
      <w:pPr>
        <w:pStyle w:val="ListParagraph"/>
        <w:numPr>
          <w:ilvl w:val="0"/>
          <w:numId w:val="34"/>
        </w:numPr>
      </w:pPr>
      <w:r>
        <w:t>Unsuccessful Activity Attempt (Event)</w:t>
      </w:r>
    </w:p>
    <w:p w:rsidR="00FB4958" w:rsidRDefault="00FB4958" w:rsidP="00FB4958">
      <w:pPr>
        <w:pStyle w:val="ListParagraph"/>
        <w:numPr>
          <w:ilvl w:val="0"/>
          <w:numId w:val="34"/>
        </w:numPr>
      </w:pPr>
      <w:r>
        <w:t>Non-Compliance Activity (Event)</w:t>
      </w:r>
    </w:p>
    <w:p w:rsidR="0091323D" w:rsidRDefault="00FB4958" w:rsidP="009D3939">
      <w:pPr>
        <w:pStyle w:val="ListParagraph"/>
        <w:numPr>
          <w:ilvl w:val="0"/>
          <w:numId w:val="34"/>
        </w:numPr>
      </w:pPr>
      <w:r>
        <w:t>Reconnaissance (Event)</w:t>
      </w:r>
      <w:r w:rsidR="0091323D">
        <w:t xml:space="preserve"> </w:t>
      </w:r>
    </w:p>
    <w:p w:rsidR="00CB26A4" w:rsidRPr="00DD444A" w:rsidRDefault="00CB26A4" w:rsidP="0091323D">
      <w:pPr>
        <w:pStyle w:val="Heading1"/>
        <w:numPr>
          <w:ilvl w:val="0"/>
          <w:numId w:val="1"/>
        </w:numPr>
        <w:rPr>
          <w:rFonts w:asciiTheme="minorHAnsi" w:hAnsiTheme="minorHAnsi" w:cstheme="minorHAnsi"/>
          <w:b/>
          <w:sz w:val="22"/>
        </w:rPr>
      </w:pPr>
      <w:bookmarkStart w:id="62" w:name="_SPAM_PROTECTION"/>
      <w:bookmarkStart w:id="63" w:name="_Toc462390443"/>
      <w:bookmarkEnd w:id="62"/>
      <w:r w:rsidRPr="00DD444A">
        <w:rPr>
          <w:rFonts w:asciiTheme="minorHAnsi" w:hAnsiTheme="minorHAnsi" w:cstheme="minorHAnsi"/>
          <w:b/>
          <w:sz w:val="22"/>
        </w:rPr>
        <w:t>SPAM PROTECTION</w:t>
      </w:r>
      <w:bookmarkEnd w:id="63"/>
    </w:p>
    <w:p w:rsidR="00861CE5" w:rsidRDefault="00861CE5" w:rsidP="00861CE5">
      <w:pPr>
        <w:jc w:val="both"/>
      </w:pPr>
      <w:r w:rsidRPr="00861CE5">
        <w:t>Information system entry and exit points include, for example, firewalls, electronic mail servers, web servers, proxy servers, remote-access servers, workstations, mobile devices, and notebook/laptop computers. Spam can be transported by different means including, for example, electronic mail, electronic mail attachments, and web accesses</w:t>
      </w:r>
      <w:r>
        <w:t>.</w:t>
      </w:r>
    </w:p>
    <w:p w:rsidR="00FB4958" w:rsidRDefault="00FB4958" w:rsidP="00861CE5">
      <w:pPr>
        <w:jc w:val="both"/>
      </w:pPr>
      <w:r>
        <w:t>Spam protection mechanisms should be centrally managed for GiG connected systems, or configured individually for standalone or closed enclave environments. For GiG connected systems, spam protection should be managed through HBSS.</w:t>
      </w:r>
    </w:p>
    <w:p w:rsidR="00FB4958" w:rsidRDefault="00FB4958" w:rsidP="00FB4958">
      <w:pPr>
        <w:spacing w:after="0"/>
        <w:jc w:val="both"/>
      </w:pPr>
      <w:r>
        <w:t xml:space="preserve">Is </w:t>
      </w:r>
      <w:r w:rsidR="0054339B">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B4958" w:rsidTr="009D3939">
        <w:sdt>
          <w:sdtPr>
            <w:id w:val="-1640873298"/>
            <w14:checkbox>
              <w14:checked w14:val="0"/>
              <w14:checkedState w14:val="2612" w14:font="Verdana"/>
              <w14:uncheckedState w14:val="2610" w14:font="Verdana"/>
            </w14:checkbox>
          </w:sdtPr>
          <w:sdtEndPr/>
          <w:sdtContent>
            <w:tc>
              <w:tcPr>
                <w:tcW w:w="1525" w:type="dxa"/>
              </w:tcPr>
              <w:p w:rsidR="00FB4958" w:rsidRDefault="00FB4958" w:rsidP="009D3939">
                <w:pPr>
                  <w:jc w:val="right"/>
                </w:pPr>
                <w:r>
                  <w:rPr>
                    <w:rFonts w:ascii="Segoe UI Symbol" w:eastAsia="Yu Gothic UI" w:hAnsi="Segoe UI Symbol" w:cs="Segoe UI Symbol"/>
                  </w:rPr>
                  <w:t>☐</w:t>
                </w:r>
              </w:p>
            </w:tc>
          </w:sdtContent>
        </w:sdt>
        <w:tc>
          <w:tcPr>
            <w:tcW w:w="7825" w:type="dxa"/>
          </w:tcPr>
          <w:p w:rsidR="00FB4958" w:rsidRDefault="00FB4958" w:rsidP="00FB4958">
            <w:pPr>
              <w:jc w:val="both"/>
            </w:pPr>
            <w:r>
              <w:t>No: HBSS</w:t>
            </w:r>
            <w:r w:rsidR="00E661A5">
              <w:t xml:space="preserve"> and Network Gateway</w:t>
            </w:r>
            <w:r>
              <w:t xml:space="preserve"> protection is not required.</w:t>
            </w:r>
          </w:p>
        </w:tc>
      </w:tr>
      <w:tr w:rsidR="00FB4958" w:rsidRPr="001535E3" w:rsidTr="009D3939">
        <w:sdt>
          <w:sdtPr>
            <w:id w:val="1504553640"/>
            <w14:checkbox>
              <w14:checked w14:val="0"/>
              <w14:checkedState w14:val="2612" w14:font="Verdana"/>
              <w14:uncheckedState w14:val="2610" w14:font="Verdana"/>
            </w14:checkbox>
          </w:sdtPr>
          <w:sdtEndPr/>
          <w:sdtContent>
            <w:tc>
              <w:tcPr>
                <w:tcW w:w="1525" w:type="dxa"/>
              </w:tcPr>
              <w:p w:rsidR="00FB4958" w:rsidRDefault="00FB4958" w:rsidP="009D3939">
                <w:pPr>
                  <w:jc w:val="right"/>
                </w:pPr>
                <w:r>
                  <w:rPr>
                    <w:rFonts w:ascii="Segoe UI Symbol" w:eastAsia="MS Gothic" w:hAnsi="Segoe UI Symbol" w:cs="Segoe UI Symbol"/>
                  </w:rPr>
                  <w:t>☐</w:t>
                </w:r>
              </w:p>
            </w:tc>
          </w:sdtContent>
        </w:sdt>
        <w:tc>
          <w:tcPr>
            <w:tcW w:w="7825" w:type="dxa"/>
          </w:tcPr>
          <w:p w:rsidR="00FB4958" w:rsidRPr="001535E3" w:rsidRDefault="00FB4958" w:rsidP="00E661A5">
            <w:pPr>
              <w:jc w:val="both"/>
            </w:pPr>
            <w:r>
              <w:t xml:space="preserve">Yes: HBSS </w:t>
            </w:r>
            <w:r w:rsidR="00E661A5">
              <w:t>and Network Gateways are</w:t>
            </w:r>
            <w:r>
              <w:t xml:space="preserve"> deployed to manage </w:t>
            </w:r>
            <w:r w:rsidR="00E661A5">
              <w:t xml:space="preserve">spam </w:t>
            </w:r>
            <w:r>
              <w:t>protection.</w:t>
            </w:r>
          </w:p>
        </w:tc>
      </w:tr>
    </w:tbl>
    <w:p w:rsidR="00E661A5" w:rsidRDefault="00E661A5" w:rsidP="00FB4958">
      <w:pPr>
        <w:spacing w:after="0"/>
        <w:jc w:val="both"/>
      </w:pPr>
      <w:r w:rsidRPr="00E661A5">
        <w:rPr>
          <w:highlight w:val="yellow"/>
        </w:rPr>
        <w:t>If no, delete following table</w:t>
      </w:r>
    </w:p>
    <w:tbl>
      <w:tblPr>
        <w:tblStyle w:val="ListTable3-Accent1"/>
        <w:tblW w:w="0" w:type="auto"/>
        <w:tblLook w:val="04A0" w:firstRow="1" w:lastRow="0" w:firstColumn="1" w:lastColumn="0" w:noHBand="0" w:noVBand="1"/>
      </w:tblPr>
      <w:tblGrid>
        <w:gridCol w:w="2337"/>
        <w:gridCol w:w="2337"/>
        <w:gridCol w:w="3241"/>
        <w:gridCol w:w="1435"/>
      </w:tblGrid>
      <w:tr w:rsidR="00E661A5" w:rsidRPr="00E661A5" w:rsidTr="009D39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E661A5" w:rsidRPr="00E661A5" w:rsidRDefault="00E661A5" w:rsidP="009D3939">
            <w:pPr>
              <w:jc w:val="both"/>
              <w:rPr>
                <w:rFonts w:cstheme="minorHAnsi"/>
                <w:sz w:val="20"/>
              </w:rPr>
            </w:pPr>
            <w:r w:rsidRPr="00E661A5">
              <w:rPr>
                <w:rFonts w:cstheme="minorHAnsi"/>
                <w:sz w:val="20"/>
              </w:rPr>
              <w:t>Spam Protection Tool</w:t>
            </w:r>
          </w:p>
        </w:tc>
        <w:tc>
          <w:tcPr>
            <w:tcW w:w="2337" w:type="dxa"/>
          </w:tcPr>
          <w:p w:rsidR="00E661A5" w:rsidRPr="00E661A5" w:rsidRDefault="00E661A5"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E661A5">
              <w:rPr>
                <w:rFonts w:cstheme="minorHAnsi"/>
                <w:sz w:val="20"/>
              </w:rPr>
              <w:t>Location</w:t>
            </w:r>
          </w:p>
        </w:tc>
        <w:tc>
          <w:tcPr>
            <w:tcW w:w="3241" w:type="dxa"/>
          </w:tcPr>
          <w:p w:rsidR="00E661A5" w:rsidRPr="00E661A5" w:rsidRDefault="00E661A5"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E661A5">
              <w:rPr>
                <w:rFonts w:cstheme="minorHAnsi"/>
                <w:sz w:val="20"/>
              </w:rPr>
              <w:t>Action</w:t>
            </w:r>
          </w:p>
        </w:tc>
        <w:tc>
          <w:tcPr>
            <w:tcW w:w="1435" w:type="dxa"/>
          </w:tcPr>
          <w:p w:rsidR="00E661A5" w:rsidRPr="00E661A5" w:rsidRDefault="00E661A5"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E661A5">
              <w:rPr>
                <w:rFonts w:cstheme="minorHAnsi"/>
                <w:sz w:val="20"/>
              </w:rPr>
              <w:t>Configured</w:t>
            </w:r>
            <w:r>
              <w:rPr>
                <w:rFonts w:cstheme="minorHAnsi"/>
                <w:sz w:val="20"/>
              </w:rPr>
              <w:t>?</w:t>
            </w:r>
          </w:p>
        </w:tc>
      </w:tr>
      <w:tr w:rsidR="00E661A5" w:rsidRPr="00E661A5" w:rsidTr="009D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val="restart"/>
          </w:tcPr>
          <w:p w:rsidR="00E661A5" w:rsidRPr="00E661A5" w:rsidRDefault="00E661A5" w:rsidP="009D3939">
            <w:pPr>
              <w:rPr>
                <w:rFonts w:cstheme="minorHAnsi"/>
                <w:sz w:val="20"/>
              </w:rPr>
            </w:pPr>
            <w:r w:rsidRPr="00E661A5">
              <w:rPr>
                <w:rFonts w:cstheme="minorHAnsi"/>
                <w:sz w:val="20"/>
              </w:rPr>
              <w:t>Network Gateway</w:t>
            </w:r>
          </w:p>
        </w:tc>
        <w:tc>
          <w:tcPr>
            <w:tcW w:w="2337" w:type="dxa"/>
            <w:vMerge w:val="restart"/>
          </w:tcPr>
          <w:p w:rsidR="00E661A5" w:rsidRPr="00E661A5" w:rsidRDefault="00E661A5"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E661A5">
              <w:rPr>
                <w:rFonts w:cstheme="minorHAnsi"/>
                <w:sz w:val="20"/>
              </w:rPr>
              <w:t>Network Entry/Exit Points</w:t>
            </w:r>
          </w:p>
        </w:tc>
        <w:tc>
          <w:tcPr>
            <w:tcW w:w="3241" w:type="dxa"/>
          </w:tcPr>
          <w:p w:rsidR="00E661A5" w:rsidRPr="00E661A5" w:rsidRDefault="00DD444A" w:rsidP="00DD444A">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Automatic s</w:t>
            </w:r>
            <w:r w:rsidR="00E661A5" w:rsidRPr="00E661A5">
              <w:rPr>
                <w:rFonts w:cstheme="minorHAnsi"/>
                <w:sz w:val="20"/>
              </w:rPr>
              <w:t>ignature update</w:t>
            </w:r>
          </w:p>
        </w:tc>
        <w:tc>
          <w:tcPr>
            <w:tcW w:w="1435" w:type="dxa"/>
          </w:tcPr>
          <w:p w:rsidR="00E661A5" w:rsidRPr="00E661A5" w:rsidRDefault="00E661A5"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37255501"/>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386253611"/>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E661A5" w:rsidRPr="00E661A5" w:rsidTr="009D3939">
        <w:tc>
          <w:tcPr>
            <w:cnfStyle w:val="001000000000" w:firstRow="0" w:lastRow="0" w:firstColumn="1" w:lastColumn="0" w:oddVBand="0" w:evenVBand="0" w:oddHBand="0" w:evenHBand="0" w:firstRowFirstColumn="0" w:firstRowLastColumn="0" w:lastRowFirstColumn="0" w:lastRowLastColumn="0"/>
            <w:tcW w:w="2337" w:type="dxa"/>
            <w:vMerge/>
          </w:tcPr>
          <w:p w:rsidR="00E661A5" w:rsidRPr="00E661A5" w:rsidRDefault="00E661A5" w:rsidP="009D3939">
            <w:pPr>
              <w:rPr>
                <w:rFonts w:cstheme="minorHAnsi"/>
                <w:sz w:val="20"/>
              </w:rPr>
            </w:pPr>
          </w:p>
        </w:tc>
        <w:tc>
          <w:tcPr>
            <w:tcW w:w="2337" w:type="dxa"/>
            <w:vMerge/>
          </w:tcPr>
          <w:p w:rsidR="00E661A5" w:rsidRPr="00E661A5" w:rsidRDefault="00E661A5"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241" w:type="dxa"/>
          </w:tcPr>
          <w:p w:rsidR="00E661A5" w:rsidRPr="00E661A5" w:rsidRDefault="00DD444A"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Automatic r</w:t>
            </w:r>
            <w:r w:rsidR="00E661A5" w:rsidRPr="00E661A5">
              <w:rPr>
                <w:rFonts w:cstheme="minorHAnsi"/>
                <w:sz w:val="20"/>
              </w:rPr>
              <w:t>elease update</w:t>
            </w:r>
          </w:p>
        </w:tc>
        <w:tc>
          <w:tcPr>
            <w:tcW w:w="1435" w:type="dxa"/>
          </w:tcPr>
          <w:p w:rsidR="00E661A5" w:rsidRPr="00E661A5" w:rsidRDefault="00E661A5"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191427192"/>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1490827448"/>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E661A5" w:rsidRPr="00E661A5" w:rsidTr="009D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Pr>
          <w:p w:rsidR="00E661A5" w:rsidRPr="00E661A5" w:rsidRDefault="00E661A5" w:rsidP="009D3939">
            <w:pPr>
              <w:rPr>
                <w:rFonts w:cstheme="minorHAnsi"/>
                <w:sz w:val="20"/>
              </w:rPr>
            </w:pPr>
          </w:p>
        </w:tc>
        <w:tc>
          <w:tcPr>
            <w:tcW w:w="2337" w:type="dxa"/>
            <w:vMerge/>
          </w:tcPr>
          <w:p w:rsidR="00E661A5" w:rsidRPr="00E661A5" w:rsidRDefault="00E661A5"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241" w:type="dxa"/>
          </w:tcPr>
          <w:p w:rsidR="00E661A5" w:rsidRPr="00E661A5" w:rsidRDefault="00E661A5"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E661A5">
              <w:rPr>
                <w:rFonts w:cstheme="minorHAnsi"/>
                <w:sz w:val="20"/>
              </w:rPr>
              <w:t>Detect and delete unsolicited messages</w:t>
            </w:r>
          </w:p>
        </w:tc>
        <w:tc>
          <w:tcPr>
            <w:tcW w:w="1435" w:type="dxa"/>
          </w:tcPr>
          <w:p w:rsidR="00E661A5" w:rsidRPr="00E661A5" w:rsidRDefault="00E661A5"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714004931"/>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1689558939"/>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DD444A" w:rsidRPr="00E661A5" w:rsidTr="009D3939">
        <w:tc>
          <w:tcPr>
            <w:cnfStyle w:val="001000000000" w:firstRow="0" w:lastRow="0" w:firstColumn="1" w:lastColumn="0" w:oddVBand="0" w:evenVBand="0" w:oddHBand="0" w:evenHBand="0" w:firstRowFirstColumn="0" w:firstRowLastColumn="0" w:lastRowFirstColumn="0" w:lastRowLastColumn="0"/>
            <w:tcW w:w="2337" w:type="dxa"/>
            <w:vMerge w:val="restart"/>
          </w:tcPr>
          <w:p w:rsidR="00DD444A" w:rsidRPr="00E661A5" w:rsidRDefault="00DD444A" w:rsidP="00DD444A">
            <w:pPr>
              <w:rPr>
                <w:rFonts w:cstheme="minorHAnsi"/>
                <w:sz w:val="20"/>
              </w:rPr>
            </w:pPr>
            <w:r w:rsidRPr="00E661A5">
              <w:rPr>
                <w:rFonts w:cstheme="minorHAnsi"/>
                <w:sz w:val="20"/>
              </w:rPr>
              <w:t>HBSS</w:t>
            </w:r>
          </w:p>
        </w:tc>
        <w:tc>
          <w:tcPr>
            <w:tcW w:w="2337" w:type="dxa"/>
            <w:vMerge w:val="restart"/>
          </w:tcPr>
          <w:p w:rsidR="00DD444A" w:rsidRPr="00E661A5" w:rsidRDefault="00DD444A" w:rsidP="00DD444A">
            <w:pPr>
              <w:cnfStyle w:val="000000000000" w:firstRow="0" w:lastRow="0" w:firstColumn="0" w:lastColumn="0" w:oddVBand="0" w:evenVBand="0" w:oddHBand="0" w:evenHBand="0" w:firstRowFirstColumn="0" w:firstRowLastColumn="0" w:lastRowFirstColumn="0" w:lastRowLastColumn="0"/>
              <w:rPr>
                <w:rFonts w:cstheme="minorHAnsi"/>
                <w:sz w:val="20"/>
              </w:rPr>
            </w:pPr>
            <w:r w:rsidRPr="00E661A5">
              <w:rPr>
                <w:rFonts w:cstheme="minorHAnsi"/>
                <w:sz w:val="20"/>
              </w:rPr>
              <w:t>Asset Entry/Exit Points</w:t>
            </w:r>
          </w:p>
        </w:tc>
        <w:tc>
          <w:tcPr>
            <w:tcW w:w="3241" w:type="dxa"/>
          </w:tcPr>
          <w:p w:rsidR="00DD444A" w:rsidRPr="00E661A5" w:rsidRDefault="00DD444A" w:rsidP="00DD444A">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Automatic s</w:t>
            </w:r>
            <w:r w:rsidRPr="00E661A5">
              <w:rPr>
                <w:rFonts w:cstheme="minorHAnsi"/>
                <w:sz w:val="20"/>
              </w:rPr>
              <w:t>ignature update</w:t>
            </w:r>
          </w:p>
        </w:tc>
        <w:tc>
          <w:tcPr>
            <w:tcW w:w="1435" w:type="dxa"/>
          </w:tcPr>
          <w:p w:rsidR="00DD444A" w:rsidRPr="00E661A5" w:rsidRDefault="00DD444A" w:rsidP="00DD444A">
            <w:pPr>
              <w:cnfStyle w:val="000000000000" w:firstRow="0" w:lastRow="0" w:firstColumn="0" w:lastColumn="0" w:oddVBand="0" w:evenVBand="0" w:oddHBand="0"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1692258104"/>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199448611"/>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DD444A" w:rsidRPr="00E661A5" w:rsidTr="009D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Pr>
          <w:p w:rsidR="00DD444A" w:rsidRPr="00E661A5" w:rsidRDefault="00DD444A" w:rsidP="00DD444A">
            <w:pPr>
              <w:rPr>
                <w:rFonts w:cstheme="minorHAnsi"/>
                <w:sz w:val="20"/>
              </w:rPr>
            </w:pPr>
          </w:p>
        </w:tc>
        <w:tc>
          <w:tcPr>
            <w:tcW w:w="2337" w:type="dxa"/>
            <w:vMerge/>
          </w:tcPr>
          <w:p w:rsidR="00DD444A" w:rsidRPr="00E661A5" w:rsidRDefault="00DD444A" w:rsidP="00DD444A">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241" w:type="dxa"/>
          </w:tcPr>
          <w:p w:rsidR="00DD444A" w:rsidRPr="00E661A5" w:rsidRDefault="00DD444A" w:rsidP="00DD444A">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Automatic r</w:t>
            </w:r>
            <w:r w:rsidRPr="00E661A5">
              <w:rPr>
                <w:rFonts w:cstheme="minorHAnsi"/>
                <w:sz w:val="20"/>
              </w:rPr>
              <w:t>elease update</w:t>
            </w:r>
          </w:p>
        </w:tc>
        <w:tc>
          <w:tcPr>
            <w:tcW w:w="1435" w:type="dxa"/>
          </w:tcPr>
          <w:p w:rsidR="00DD444A" w:rsidRPr="00E661A5" w:rsidRDefault="00DD444A" w:rsidP="00DD444A">
            <w:pPr>
              <w:cnfStyle w:val="000000100000" w:firstRow="0" w:lastRow="0" w:firstColumn="0" w:lastColumn="0" w:oddVBand="0" w:evenVBand="0" w:oddHBand="1"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2105569364"/>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463013338"/>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r w:rsidR="00E661A5" w:rsidRPr="00E661A5" w:rsidTr="009D3939">
        <w:tc>
          <w:tcPr>
            <w:cnfStyle w:val="001000000000" w:firstRow="0" w:lastRow="0" w:firstColumn="1" w:lastColumn="0" w:oddVBand="0" w:evenVBand="0" w:oddHBand="0" w:evenHBand="0" w:firstRowFirstColumn="0" w:firstRowLastColumn="0" w:lastRowFirstColumn="0" w:lastRowLastColumn="0"/>
            <w:tcW w:w="2337" w:type="dxa"/>
            <w:vMerge/>
          </w:tcPr>
          <w:p w:rsidR="00E661A5" w:rsidRPr="00E661A5" w:rsidRDefault="00E661A5" w:rsidP="009D3939">
            <w:pPr>
              <w:rPr>
                <w:rFonts w:cstheme="minorHAnsi"/>
                <w:sz w:val="20"/>
              </w:rPr>
            </w:pPr>
          </w:p>
        </w:tc>
        <w:tc>
          <w:tcPr>
            <w:tcW w:w="2337" w:type="dxa"/>
            <w:vMerge/>
          </w:tcPr>
          <w:p w:rsidR="00E661A5" w:rsidRPr="00E661A5" w:rsidRDefault="00E661A5"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241" w:type="dxa"/>
          </w:tcPr>
          <w:p w:rsidR="00E661A5" w:rsidRPr="00E661A5" w:rsidRDefault="00E661A5"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sidRPr="00E661A5">
              <w:rPr>
                <w:rFonts w:cstheme="minorHAnsi"/>
                <w:sz w:val="20"/>
              </w:rPr>
              <w:t>Detect and delete unsolicited messages</w:t>
            </w:r>
          </w:p>
        </w:tc>
        <w:tc>
          <w:tcPr>
            <w:tcW w:w="1435" w:type="dxa"/>
          </w:tcPr>
          <w:p w:rsidR="00E661A5" w:rsidRPr="00E661A5" w:rsidRDefault="00E661A5"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sidRPr="00FD3510">
              <w:rPr>
                <w:rFonts w:cstheme="minorHAnsi"/>
                <w:sz w:val="20"/>
                <w:szCs w:val="20"/>
              </w:rPr>
              <w:t xml:space="preserve">Yes </w:t>
            </w:r>
            <w:sdt>
              <w:sdtPr>
                <w:rPr>
                  <w:rFonts w:cstheme="minorHAnsi"/>
                  <w:sz w:val="20"/>
                  <w:szCs w:val="20"/>
                </w:rPr>
                <w:id w:val="-1095087620"/>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r w:rsidRPr="00FD3510">
              <w:rPr>
                <w:rFonts w:cstheme="minorHAnsi"/>
                <w:sz w:val="20"/>
                <w:szCs w:val="20"/>
              </w:rPr>
              <w:t xml:space="preserve">   No </w:t>
            </w:r>
            <w:sdt>
              <w:sdtPr>
                <w:rPr>
                  <w:rFonts w:cstheme="minorHAnsi"/>
                  <w:sz w:val="20"/>
                  <w:szCs w:val="20"/>
                </w:rPr>
                <w:id w:val="-1349706656"/>
                <w14:checkbox>
                  <w14:checked w14:val="0"/>
                  <w14:checkedState w14:val="2612" w14:font="MS Gothic"/>
                  <w14:uncheckedState w14:val="2610" w14:font="MS Gothic"/>
                </w14:checkbox>
              </w:sdtPr>
              <w:sdtEndPr/>
              <w:sdtContent>
                <w:r w:rsidRPr="00FD3510">
                  <w:rPr>
                    <w:rFonts w:ascii="Segoe UI Symbol" w:eastAsia="MS Gothic" w:hAnsi="Segoe UI Symbol" w:cs="Segoe UI Symbol"/>
                    <w:sz w:val="20"/>
                    <w:szCs w:val="20"/>
                  </w:rPr>
                  <w:t>☐</w:t>
                </w:r>
              </w:sdtContent>
            </w:sdt>
          </w:p>
        </w:tc>
      </w:tr>
    </w:tbl>
    <w:p w:rsidR="00E661A5" w:rsidRDefault="00E661A5" w:rsidP="00FB4958">
      <w:pPr>
        <w:spacing w:after="0"/>
        <w:jc w:val="both"/>
      </w:pPr>
    </w:p>
    <w:p w:rsidR="00FB4958" w:rsidRDefault="00FB4958" w:rsidP="00FB4958">
      <w:pPr>
        <w:spacing w:after="0"/>
        <w:jc w:val="both"/>
      </w:pPr>
      <w:r>
        <w:t>If no</w:t>
      </w:r>
      <w:r w:rsidRPr="00E02D8C">
        <w:t>, doe</w:t>
      </w:r>
      <w:r>
        <w:t xml:space="preserve">s </w:t>
      </w:r>
      <w:r w:rsidR="0054339B">
        <w:t>{ACRONYM}</w:t>
      </w:r>
      <w:r>
        <w:t xml:space="preserve"> utilize </w:t>
      </w:r>
      <w:r w:rsidR="008B5915">
        <w:t>spam</w:t>
      </w:r>
      <w:r>
        <w:t xml:space="preserve"> protection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B4958" w:rsidTr="009D3939">
        <w:sdt>
          <w:sdtPr>
            <w:id w:val="1344513836"/>
            <w14:checkbox>
              <w14:checked w14:val="0"/>
              <w14:checkedState w14:val="2612" w14:font="Verdana"/>
              <w14:uncheckedState w14:val="2610" w14:font="Verdana"/>
            </w14:checkbox>
          </w:sdtPr>
          <w:sdtEndPr/>
          <w:sdtContent>
            <w:tc>
              <w:tcPr>
                <w:tcW w:w="1525" w:type="dxa"/>
              </w:tcPr>
              <w:p w:rsidR="00FB4958" w:rsidRDefault="00FB4958" w:rsidP="009D3939">
                <w:pPr>
                  <w:jc w:val="right"/>
                </w:pPr>
                <w:r>
                  <w:rPr>
                    <w:rFonts w:ascii="Segoe UI Symbol" w:eastAsia="Yu Gothic UI" w:hAnsi="Segoe UI Symbol" w:cs="Segoe UI Symbol"/>
                  </w:rPr>
                  <w:t>☐</w:t>
                </w:r>
              </w:p>
            </w:tc>
          </w:sdtContent>
        </w:sdt>
        <w:tc>
          <w:tcPr>
            <w:tcW w:w="7825" w:type="dxa"/>
          </w:tcPr>
          <w:p w:rsidR="00FB4958" w:rsidRDefault="00FB4958" w:rsidP="009D3939">
            <w:pPr>
              <w:jc w:val="both"/>
            </w:pPr>
            <w:r>
              <w:t>No</w:t>
            </w:r>
          </w:p>
        </w:tc>
      </w:tr>
      <w:tr w:rsidR="00FB4958" w:rsidRPr="001535E3" w:rsidTr="009D3939">
        <w:sdt>
          <w:sdtPr>
            <w:id w:val="-1492790778"/>
            <w14:checkbox>
              <w14:checked w14:val="0"/>
              <w14:checkedState w14:val="2612" w14:font="Verdana"/>
              <w14:uncheckedState w14:val="2610" w14:font="Verdana"/>
            </w14:checkbox>
          </w:sdtPr>
          <w:sdtEndPr/>
          <w:sdtContent>
            <w:tc>
              <w:tcPr>
                <w:tcW w:w="1525" w:type="dxa"/>
              </w:tcPr>
              <w:p w:rsidR="00FB4958" w:rsidRDefault="00FB4958" w:rsidP="009D3939">
                <w:pPr>
                  <w:jc w:val="right"/>
                </w:pPr>
                <w:r>
                  <w:rPr>
                    <w:rFonts w:ascii="Segoe UI Symbol" w:eastAsia="MS Gothic" w:hAnsi="Segoe UI Symbol" w:cs="Segoe UI Symbol"/>
                  </w:rPr>
                  <w:t>☐</w:t>
                </w:r>
              </w:p>
            </w:tc>
          </w:sdtContent>
        </w:sdt>
        <w:tc>
          <w:tcPr>
            <w:tcW w:w="7825" w:type="dxa"/>
          </w:tcPr>
          <w:p w:rsidR="00FB4958" w:rsidRPr="001535E3" w:rsidRDefault="00FB4958" w:rsidP="009D3939">
            <w:pPr>
              <w:jc w:val="both"/>
            </w:pPr>
            <w:r>
              <w:t xml:space="preserve">Yes: </w:t>
            </w:r>
            <w:sdt>
              <w:sdtPr>
                <w:id w:val="-1589538623"/>
                <w:placeholder>
                  <w:docPart w:val="F0E3F7EFBB744CEBB0DD0EF32EF05964"/>
                </w:placeholder>
                <w:showingPlcHdr/>
                <w:text/>
              </w:sdtPr>
              <w:sdtEndPr/>
              <w:sdtContent>
                <w:r>
                  <w:rPr>
                    <w:rStyle w:val="PlaceholderText"/>
                  </w:rPr>
                  <w:t>Enter tool name, i.e. McAfee, Symantec, etc..</w:t>
                </w:r>
                <w:r w:rsidRPr="002503C2">
                  <w:rPr>
                    <w:rStyle w:val="PlaceholderText"/>
                  </w:rPr>
                  <w:t>.</w:t>
                </w:r>
              </w:sdtContent>
            </w:sdt>
          </w:p>
        </w:tc>
      </w:tr>
    </w:tbl>
    <w:p w:rsidR="00FB4958" w:rsidRDefault="00FB4958" w:rsidP="00861CE5">
      <w:pPr>
        <w:jc w:val="both"/>
      </w:pPr>
    </w:p>
    <w:tbl>
      <w:tblPr>
        <w:tblStyle w:val="ListTable3-Accent1"/>
        <w:tblW w:w="0" w:type="auto"/>
        <w:tblLook w:val="04A0" w:firstRow="1" w:lastRow="0" w:firstColumn="1" w:lastColumn="0" w:noHBand="0" w:noVBand="1"/>
      </w:tblPr>
      <w:tblGrid>
        <w:gridCol w:w="2337"/>
        <w:gridCol w:w="2337"/>
        <w:gridCol w:w="3241"/>
        <w:gridCol w:w="1435"/>
      </w:tblGrid>
      <w:tr w:rsidR="00DD444A" w:rsidRPr="00DD444A" w:rsidTr="009D39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DD444A" w:rsidRPr="00DD444A" w:rsidRDefault="00DD444A" w:rsidP="009D3939">
            <w:pPr>
              <w:jc w:val="both"/>
              <w:rPr>
                <w:rFonts w:cstheme="minorHAnsi"/>
                <w:sz w:val="20"/>
              </w:rPr>
            </w:pPr>
            <w:r w:rsidRPr="00DD444A">
              <w:rPr>
                <w:rFonts w:cstheme="minorHAnsi"/>
                <w:sz w:val="20"/>
              </w:rPr>
              <w:t>Spam Protection Tool</w:t>
            </w:r>
          </w:p>
        </w:tc>
        <w:tc>
          <w:tcPr>
            <w:tcW w:w="2337" w:type="dxa"/>
          </w:tcPr>
          <w:p w:rsidR="00DD444A" w:rsidRPr="00DD444A" w:rsidRDefault="00DD444A"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DD444A">
              <w:rPr>
                <w:rFonts w:cstheme="minorHAnsi"/>
                <w:sz w:val="20"/>
              </w:rPr>
              <w:t>Location</w:t>
            </w:r>
          </w:p>
        </w:tc>
        <w:tc>
          <w:tcPr>
            <w:tcW w:w="3241" w:type="dxa"/>
          </w:tcPr>
          <w:p w:rsidR="00DD444A" w:rsidRPr="00DD444A" w:rsidRDefault="00DD444A"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DD444A">
              <w:rPr>
                <w:rFonts w:cstheme="minorHAnsi"/>
                <w:sz w:val="20"/>
              </w:rPr>
              <w:t>Action</w:t>
            </w:r>
          </w:p>
        </w:tc>
        <w:tc>
          <w:tcPr>
            <w:tcW w:w="1435" w:type="dxa"/>
          </w:tcPr>
          <w:p w:rsidR="00DD444A" w:rsidRPr="00DD444A" w:rsidRDefault="00DD444A" w:rsidP="009D3939">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DD444A">
              <w:rPr>
                <w:rFonts w:cstheme="minorHAnsi"/>
                <w:sz w:val="20"/>
              </w:rPr>
              <w:t>Configured?</w:t>
            </w:r>
          </w:p>
        </w:tc>
      </w:tr>
      <w:tr w:rsidR="00DD444A" w:rsidRPr="00DD444A" w:rsidTr="009D3939">
        <w:trPr>
          <w:cnfStyle w:val="000000100000" w:firstRow="0" w:lastRow="0" w:firstColumn="0" w:lastColumn="0" w:oddVBand="0" w:evenVBand="0" w:oddHBand="1" w:evenHBand="0" w:firstRowFirstColumn="0" w:firstRowLastColumn="0" w:lastRowFirstColumn="0" w:lastRowLastColumn="0"/>
        </w:trPr>
        <w:sdt>
          <w:sdtPr>
            <w:rPr>
              <w:rFonts w:cstheme="minorHAnsi"/>
              <w:sz w:val="20"/>
            </w:rPr>
            <w:id w:val="377750866"/>
            <w:placeholder>
              <w:docPart w:val="8EA237E5011044DBBCA4E311D1227F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37" w:type="dxa"/>
                <w:vMerge w:val="restart"/>
              </w:tcPr>
              <w:p w:rsidR="00DD444A" w:rsidRPr="00DD444A" w:rsidRDefault="00DD444A" w:rsidP="00DD444A">
                <w:pPr>
                  <w:rPr>
                    <w:rFonts w:cstheme="minorHAnsi"/>
                    <w:sz w:val="20"/>
                  </w:rPr>
                </w:pPr>
                <w:r w:rsidRPr="00DD444A">
                  <w:rPr>
                    <w:rStyle w:val="PlaceholderText"/>
                    <w:rFonts w:cstheme="minorHAnsi"/>
                  </w:rPr>
                  <w:t>Tool Name</w:t>
                </w:r>
              </w:p>
            </w:tc>
          </w:sdtContent>
        </w:sdt>
        <w:tc>
          <w:tcPr>
            <w:tcW w:w="2337" w:type="dxa"/>
            <w:vMerge w:val="restart"/>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DD444A">
              <w:rPr>
                <w:rFonts w:cstheme="minorHAnsi"/>
                <w:sz w:val="20"/>
              </w:rPr>
              <w:t>Asset Entry/Exit Points</w:t>
            </w:r>
          </w:p>
        </w:tc>
        <w:tc>
          <w:tcPr>
            <w:tcW w:w="3241" w:type="dxa"/>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Manual s</w:t>
            </w:r>
            <w:r w:rsidRPr="00DD444A">
              <w:rPr>
                <w:rFonts w:cstheme="minorHAnsi"/>
                <w:sz w:val="20"/>
              </w:rPr>
              <w:t>ignature update</w:t>
            </w:r>
          </w:p>
        </w:tc>
        <w:tc>
          <w:tcPr>
            <w:tcW w:w="1435" w:type="dxa"/>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DD444A">
              <w:rPr>
                <w:rFonts w:cstheme="minorHAnsi"/>
                <w:sz w:val="20"/>
                <w:szCs w:val="20"/>
              </w:rPr>
              <w:t xml:space="preserve">Yes </w:t>
            </w:r>
            <w:sdt>
              <w:sdtPr>
                <w:rPr>
                  <w:rFonts w:cstheme="minorHAnsi"/>
                  <w:sz w:val="20"/>
                  <w:szCs w:val="20"/>
                </w:rPr>
                <w:id w:val="-336067542"/>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r w:rsidRPr="00DD444A">
              <w:rPr>
                <w:rFonts w:cstheme="minorHAnsi"/>
                <w:sz w:val="20"/>
                <w:szCs w:val="20"/>
              </w:rPr>
              <w:t xml:space="preserve">   No </w:t>
            </w:r>
            <w:sdt>
              <w:sdtPr>
                <w:rPr>
                  <w:rFonts w:cstheme="minorHAnsi"/>
                  <w:sz w:val="20"/>
                  <w:szCs w:val="20"/>
                </w:rPr>
                <w:id w:val="211704959"/>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p>
        </w:tc>
      </w:tr>
      <w:tr w:rsidR="00DD444A" w:rsidRPr="00DD444A" w:rsidTr="009D3939">
        <w:tc>
          <w:tcPr>
            <w:cnfStyle w:val="001000000000" w:firstRow="0" w:lastRow="0" w:firstColumn="1" w:lastColumn="0" w:oddVBand="0" w:evenVBand="0" w:oddHBand="0" w:evenHBand="0" w:firstRowFirstColumn="0" w:firstRowLastColumn="0" w:lastRowFirstColumn="0" w:lastRowLastColumn="0"/>
            <w:tcW w:w="2337" w:type="dxa"/>
            <w:vMerge/>
          </w:tcPr>
          <w:p w:rsidR="00DD444A" w:rsidRPr="00DD444A" w:rsidRDefault="00DD444A" w:rsidP="009D3939">
            <w:pPr>
              <w:rPr>
                <w:rFonts w:cstheme="minorHAnsi"/>
                <w:sz w:val="20"/>
              </w:rPr>
            </w:pPr>
          </w:p>
        </w:tc>
        <w:tc>
          <w:tcPr>
            <w:tcW w:w="2337" w:type="dxa"/>
            <w:vMerge/>
          </w:tcPr>
          <w:p w:rsidR="00DD444A" w:rsidRPr="00DD444A" w:rsidRDefault="00DD444A"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241" w:type="dxa"/>
          </w:tcPr>
          <w:p w:rsidR="00DD444A" w:rsidRPr="00DD444A" w:rsidRDefault="00DD444A"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Manual r</w:t>
            </w:r>
            <w:r w:rsidRPr="00DD444A">
              <w:rPr>
                <w:rFonts w:cstheme="minorHAnsi"/>
                <w:sz w:val="20"/>
              </w:rPr>
              <w:t>elease update</w:t>
            </w:r>
          </w:p>
        </w:tc>
        <w:tc>
          <w:tcPr>
            <w:tcW w:w="1435" w:type="dxa"/>
          </w:tcPr>
          <w:p w:rsidR="00DD444A" w:rsidRPr="00DD444A" w:rsidRDefault="00DD444A" w:rsidP="009D3939">
            <w:pPr>
              <w:cnfStyle w:val="000000000000" w:firstRow="0" w:lastRow="0" w:firstColumn="0" w:lastColumn="0" w:oddVBand="0" w:evenVBand="0" w:oddHBand="0" w:evenHBand="0" w:firstRowFirstColumn="0" w:firstRowLastColumn="0" w:lastRowFirstColumn="0" w:lastRowLastColumn="0"/>
              <w:rPr>
                <w:rFonts w:cstheme="minorHAnsi"/>
                <w:sz w:val="20"/>
              </w:rPr>
            </w:pPr>
            <w:r w:rsidRPr="00DD444A">
              <w:rPr>
                <w:rFonts w:cstheme="minorHAnsi"/>
                <w:sz w:val="20"/>
                <w:szCs w:val="20"/>
              </w:rPr>
              <w:t xml:space="preserve">Yes </w:t>
            </w:r>
            <w:sdt>
              <w:sdtPr>
                <w:rPr>
                  <w:rFonts w:cstheme="minorHAnsi"/>
                  <w:sz w:val="20"/>
                  <w:szCs w:val="20"/>
                </w:rPr>
                <w:id w:val="-573279009"/>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r w:rsidRPr="00DD444A">
              <w:rPr>
                <w:rFonts w:cstheme="minorHAnsi"/>
                <w:sz w:val="20"/>
                <w:szCs w:val="20"/>
              </w:rPr>
              <w:t xml:space="preserve">   No </w:t>
            </w:r>
            <w:sdt>
              <w:sdtPr>
                <w:rPr>
                  <w:rFonts w:cstheme="minorHAnsi"/>
                  <w:sz w:val="20"/>
                  <w:szCs w:val="20"/>
                </w:rPr>
                <w:id w:val="-445231250"/>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p>
        </w:tc>
      </w:tr>
      <w:tr w:rsidR="00DD444A" w:rsidRPr="00DD444A" w:rsidTr="009D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Pr>
          <w:p w:rsidR="00DD444A" w:rsidRPr="00DD444A" w:rsidRDefault="00DD444A" w:rsidP="009D3939">
            <w:pPr>
              <w:rPr>
                <w:rFonts w:cstheme="minorHAnsi"/>
                <w:sz w:val="20"/>
              </w:rPr>
            </w:pPr>
          </w:p>
        </w:tc>
        <w:tc>
          <w:tcPr>
            <w:tcW w:w="2337" w:type="dxa"/>
            <w:vMerge/>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241" w:type="dxa"/>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DD444A">
              <w:rPr>
                <w:rFonts w:cstheme="minorHAnsi"/>
                <w:sz w:val="20"/>
              </w:rPr>
              <w:t>Detect and delete unsolicited messages</w:t>
            </w:r>
          </w:p>
        </w:tc>
        <w:tc>
          <w:tcPr>
            <w:tcW w:w="1435" w:type="dxa"/>
          </w:tcPr>
          <w:p w:rsidR="00DD444A" w:rsidRPr="00DD444A" w:rsidRDefault="00DD444A" w:rsidP="009D3939">
            <w:pPr>
              <w:cnfStyle w:val="000000100000" w:firstRow="0" w:lastRow="0" w:firstColumn="0" w:lastColumn="0" w:oddVBand="0" w:evenVBand="0" w:oddHBand="1" w:evenHBand="0" w:firstRowFirstColumn="0" w:firstRowLastColumn="0" w:lastRowFirstColumn="0" w:lastRowLastColumn="0"/>
              <w:rPr>
                <w:rFonts w:cstheme="minorHAnsi"/>
                <w:sz w:val="20"/>
              </w:rPr>
            </w:pPr>
            <w:r w:rsidRPr="00DD444A">
              <w:rPr>
                <w:rFonts w:cstheme="minorHAnsi"/>
                <w:sz w:val="20"/>
                <w:szCs w:val="20"/>
              </w:rPr>
              <w:t xml:space="preserve">Yes </w:t>
            </w:r>
            <w:sdt>
              <w:sdtPr>
                <w:rPr>
                  <w:rFonts w:cstheme="minorHAnsi"/>
                  <w:sz w:val="20"/>
                  <w:szCs w:val="20"/>
                </w:rPr>
                <w:id w:val="-1844387392"/>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r w:rsidRPr="00DD444A">
              <w:rPr>
                <w:rFonts w:cstheme="minorHAnsi"/>
                <w:sz w:val="20"/>
                <w:szCs w:val="20"/>
              </w:rPr>
              <w:t xml:space="preserve">   No </w:t>
            </w:r>
            <w:sdt>
              <w:sdtPr>
                <w:rPr>
                  <w:rFonts w:cstheme="minorHAnsi"/>
                  <w:sz w:val="20"/>
                  <w:szCs w:val="20"/>
                </w:rPr>
                <w:id w:val="-506672210"/>
                <w14:checkbox>
                  <w14:checked w14:val="0"/>
                  <w14:checkedState w14:val="2612" w14:font="MS Gothic"/>
                  <w14:uncheckedState w14:val="2610" w14:font="MS Gothic"/>
                </w14:checkbox>
              </w:sdtPr>
              <w:sdtEndPr/>
              <w:sdtContent>
                <w:r w:rsidRPr="00DD444A">
                  <w:rPr>
                    <w:rFonts w:ascii="Segoe UI Symbol" w:eastAsia="MS Gothic" w:hAnsi="Segoe UI Symbol" w:cs="Segoe UI Symbol"/>
                    <w:sz w:val="20"/>
                    <w:szCs w:val="20"/>
                  </w:rPr>
                  <w:t>☐</w:t>
                </w:r>
              </w:sdtContent>
            </w:sdt>
          </w:p>
        </w:tc>
      </w:tr>
    </w:tbl>
    <w:p w:rsidR="00DD444A" w:rsidRDefault="00DD444A" w:rsidP="00861CE5">
      <w:pPr>
        <w:jc w:val="both"/>
      </w:pPr>
    </w:p>
    <w:p w:rsidR="00CB26A4" w:rsidRPr="001075EE" w:rsidRDefault="00CB26A4" w:rsidP="0091323D">
      <w:pPr>
        <w:pStyle w:val="Heading1"/>
        <w:numPr>
          <w:ilvl w:val="0"/>
          <w:numId w:val="1"/>
        </w:numPr>
        <w:rPr>
          <w:rFonts w:asciiTheme="minorHAnsi" w:hAnsiTheme="minorHAnsi" w:cstheme="minorHAnsi"/>
          <w:b/>
          <w:sz w:val="22"/>
        </w:rPr>
      </w:pPr>
      <w:bookmarkStart w:id="64" w:name="_INFORMATION_INPUT_VALIDATION"/>
      <w:bookmarkStart w:id="65" w:name="_Toc462390444"/>
      <w:bookmarkEnd w:id="64"/>
      <w:r w:rsidRPr="001075EE">
        <w:rPr>
          <w:rFonts w:asciiTheme="minorHAnsi" w:hAnsiTheme="minorHAnsi" w:cstheme="minorHAnsi"/>
          <w:b/>
          <w:sz w:val="22"/>
        </w:rPr>
        <w:t>INFORMATION INPUT VALIDATION</w:t>
      </w:r>
      <w:bookmarkEnd w:id="65"/>
    </w:p>
    <w:p w:rsidR="00861CE5" w:rsidRPr="00861CE5" w:rsidRDefault="00861CE5" w:rsidP="00861CE5">
      <w:pPr>
        <w:jc w:val="both"/>
      </w:pPr>
      <w:r w:rsidRPr="00861CE5">
        <w:t xml:space="preserve">Checking the valid syntax and semantics of </w:t>
      </w:r>
      <w:r w:rsidR="0054339B">
        <w:t>{ACRONYM}</w:t>
      </w:r>
      <w:r w:rsidRPr="00861CE5">
        <w:t xml:space="preserve"> inputs (e.g., character set, length, numerical range, and acceptable 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interpret the data incorrectly. Prescreening inputs prior to passing to interpreters prevents the content from being unintentionally interpreted as commands. Input validation helps to ensure accurate and correct inputs and prevent attacks such as cross-site scripting and a variety of injection attacks</w:t>
      </w:r>
      <w:r>
        <w:t>.</w:t>
      </w:r>
    </w:p>
    <w:p w:rsidR="0091323D" w:rsidRDefault="0054339B" w:rsidP="00D36B63">
      <w:pPr>
        <w:jc w:val="both"/>
      </w:pPr>
      <w:r>
        <w:t>{ACRONYM}</w:t>
      </w:r>
      <w:r w:rsidR="00D36B63">
        <w:t xml:space="preserve"> has determined that all inputs will be verified, with the exception of the following:</w:t>
      </w:r>
    </w:p>
    <w:tbl>
      <w:tblPr>
        <w:tblStyle w:val="ListTable3-Accent1"/>
        <w:tblW w:w="0" w:type="auto"/>
        <w:tblLook w:val="04A0" w:firstRow="1" w:lastRow="0" w:firstColumn="1" w:lastColumn="0" w:noHBand="0" w:noVBand="1"/>
      </w:tblPr>
      <w:tblGrid>
        <w:gridCol w:w="4675"/>
        <w:gridCol w:w="4675"/>
      </w:tblGrid>
      <w:tr w:rsidR="00D36B63" w:rsidRPr="00D36B63" w:rsidTr="00D36B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00D36B63" w:rsidRPr="00D36B63" w:rsidRDefault="00D36B63" w:rsidP="0091323D">
            <w:pPr>
              <w:rPr>
                <w:rFonts w:cstheme="minorHAnsi"/>
                <w:sz w:val="20"/>
              </w:rPr>
            </w:pPr>
            <w:r w:rsidRPr="00D36B63">
              <w:rPr>
                <w:rFonts w:cstheme="minorHAnsi"/>
                <w:sz w:val="20"/>
              </w:rPr>
              <w:t>Input Type</w:t>
            </w:r>
          </w:p>
        </w:tc>
        <w:tc>
          <w:tcPr>
            <w:tcW w:w="4675" w:type="dxa"/>
          </w:tcPr>
          <w:p w:rsidR="00D36B63" w:rsidRPr="00D36B63" w:rsidRDefault="00D36B63" w:rsidP="0091323D">
            <w:pPr>
              <w:cnfStyle w:val="100000000000" w:firstRow="1" w:lastRow="0" w:firstColumn="0" w:lastColumn="0" w:oddVBand="0" w:evenVBand="0" w:oddHBand="0" w:evenHBand="0" w:firstRowFirstColumn="0" w:firstRowLastColumn="0" w:lastRowFirstColumn="0" w:lastRowLastColumn="0"/>
              <w:rPr>
                <w:rFonts w:cstheme="minorHAnsi"/>
                <w:sz w:val="20"/>
              </w:rPr>
            </w:pPr>
            <w:r w:rsidRPr="00D36B63">
              <w:rPr>
                <w:rFonts w:cstheme="minorHAnsi"/>
                <w:sz w:val="20"/>
              </w:rPr>
              <w:t>Justification</w:t>
            </w:r>
          </w:p>
        </w:tc>
      </w:tr>
      <w:tr w:rsidR="00D36B63" w:rsidRPr="00D36B63" w:rsidTr="00D36B63">
        <w:trPr>
          <w:cnfStyle w:val="000000100000" w:firstRow="0" w:lastRow="0" w:firstColumn="0" w:lastColumn="0" w:oddVBand="0" w:evenVBand="0" w:oddHBand="1" w:evenHBand="0" w:firstRowFirstColumn="0" w:firstRowLastColumn="0" w:lastRowFirstColumn="0" w:lastRowLastColumn="0"/>
        </w:trPr>
        <w:sdt>
          <w:sdtPr>
            <w:rPr>
              <w:rFonts w:cstheme="minorHAnsi"/>
              <w:sz w:val="20"/>
            </w:rPr>
            <w:id w:val="137997408"/>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675" w:type="dxa"/>
              </w:tcPr>
              <w:p w:rsidR="00D36B63" w:rsidRPr="00D36B63" w:rsidRDefault="00D36B63" w:rsidP="0091323D">
                <w:pPr>
                  <w:rPr>
                    <w:rFonts w:cstheme="minorHAnsi"/>
                    <w:sz w:val="20"/>
                  </w:rPr>
                </w:pPr>
                <w:r w:rsidRPr="00D36B63">
                  <w:rPr>
                    <w:rStyle w:val="PlaceholderText"/>
                    <w:rFonts w:cstheme="minorHAnsi"/>
                    <w:sz w:val="20"/>
                  </w:rPr>
                  <w:t>Click or tap here to enter text.</w:t>
                </w:r>
              </w:p>
            </w:tc>
          </w:sdtContent>
        </w:sdt>
        <w:sdt>
          <w:sdtPr>
            <w:rPr>
              <w:rFonts w:cstheme="minorHAnsi"/>
              <w:sz w:val="20"/>
            </w:rPr>
            <w:id w:val="-690070365"/>
            <w:placeholder>
              <w:docPart w:val="DefaultPlaceholder_-1854013440"/>
            </w:placeholder>
            <w:showingPlcHdr/>
            <w:text/>
          </w:sdtPr>
          <w:sdtEndPr/>
          <w:sdtContent>
            <w:tc>
              <w:tcPr>
                <w:tcW w:w="4675" w:type="dxa"/>
              </w:tcPr>
              <w:p w:rsidR="00D36B63" w:rsidRPr="00D36B63" w:rsidRDefault="00D36B63" w:rsidP="0091323D">
                <w:pPr>
                  <w:cnfStyle w:val="000000100000" w:firstRow="0" w:lastRow="0" w:firstColumn="0" w:lastColumn="0" w:oddVBand="0" w:evenVBand="0" w:oddHBand="1" w:evenHBand="0" w:firstRowFirstColumn="0" w:firstRowLastColumn="0" w:lastRowFirstColumn="0" w:lastRowLastColumn="0"/>
                  <w:rPr>
                    <w:rFonts w:cstheme="minorHAnsi"/>
                    <w:sz w:val="20"/>
                  </w:rPr>
                </w:pPr>
                <w:r w:rsidRPr="00D36B63">
                  <w:rPr>
                    <w:rStyle w:val="PlaceholderText"/>
                    <w:rFonts w:cstheme="minorHAnsi"/>
                    <w:sz w:val="20"/>
                  </w:rPr>
                  <w:t>Click or tap here to enter text.</w:t>
                </w:r>
              </w:p>
            </w:tc>
          </w:sdtContent>
        </w:sdt>
      </w:tr>
      <w:tr w:rsidR="00D36B63" w:rsidRPr="00D36B63" w:rsidTr="00D36B63">
        <w:sdt>
          <w:sdtPr>
            <w:rPr>
              <w:rFonts w:cstheme="minorHAnsi"/>
              <w:sz w:val="20"/>
            </w:rPr>
            <w:id w:val="1279371478"/>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675" w:type="dxa"/>
              </w:tcPr>
              <w:p w:rsidR="00D36B63" w:rsidRPr="00D36B63" w:rsidRDefault="00D36B63" w:rsidP="0091323D">
                <w:pPr>
                  <w:rPr>
                    <w:rFonts w:cstheme="minorHAnsi"/>
                    <w:sz w:val="20"/>
                  </w:rPr>
                </w:pPr>
                <w:r w:rsidRPr="00D36B63">
                  <w:rPr>
                    <w:rStyle w:val="PlaceholderText"/>
                    <w:rFonts w:cstheme="minorHAnsi"/>
                    <w:sz w:val="20"/>
                  </w:rPr>
                  <w:t>Click or tap here to enter text.</w:t>
                </w:r>
              </w:p>
            </w:tc>
          </w:sdtContent>
        </w:sdt>
        <w:sdt>
          <w:sdtPr>
            <w:rPr>
              <w:rFonts w:cstheme="minorHAnsi"/>
              <w:sz w:val="20"/>
            </w:rPr>
            <w:id w:val="-1967111610"/>
            <w:placeholder>
              <w:docPart w:val="DefaultPlaceholder_-1854013440"/>
            </w:placeholder>
            <w:showingPlcHdr/>
            <w:text/>
          </w:sdtPr>
          <w:sdtEndPr/>
          <w:sdtContent>
            <w:tc>
              <w:tcPr>
                <w:tcW w:w="4675" w:type="dxa"/>
              </w:tcPr>
              <w:p w:rsidR="00D36B63" w:rsidRPr="00D36B63" w:rsidRDefault="00D36B63" w:rsidP="0091323D">
                <w:pPr>
                  <w:cnfStyle w:val="000000000000" w:firstRow="0" w:lastRow="0" w:firstColumn="0" w:lastColumn="0" w:oddVBand="0" w:evenVBand="0" w:oddHBand="0" w:evenHBand="0" w:firstRowFirstColumn="0" w:firstRowLastColumn="0" w:lastRowFirstColumn="0" w:lastRowLastColumn="0"/>
                  <w:rPr>
                    <w:rFonts w:cstheme="minorHAnsi"/>
                    <w:sz w:val="20"/>
                  </w:rPr>
                </w:pPr>
                <w:r w:rsidRPr="00D36B63">
                  <w:rPr>
                    <w:rStyle w:val="PlaceholderText"/>
                    <w:rFonts w:cstheme="minorHAnsi"/>
                    <w:sz w:val="20"/>
                  </w:rPr>
                  <w:t>Click or tap here to enter text.</w:t>
                </w:r>
              </w:p>
            </w:tc>
          </w:sdtContent>
        </w:sdt>
      </w:tr>
    </w:tbl>
    <w:p w:rsidR="00D36B63" w:rsidRDefault="00D36B63" w:rsidP="0091323D"/>
    <w:p w:rsidR="00D36B63" w:rsidRDefault="00D36B63" w:rsidP="00D36B63">
      <w:pPr>
        <w:spacing w:after="0"/>
        <w:jc w:val="both"/>
      </w:pPr>
      <w:r>
        <w:t xml:space="preserve">Does </w:t>
      </w:r>
      <w:r w:rsidR="0054339B">
        <w:t>{ACRONYM}</w:t>
      </w:r>
      <w:r>
        <w:t xml:space="preserve"> utilize software components that are susceptible to </w:t>
      </w:r>
      <w:r w:rsidRPr="00861CE5">
        <w:t xml:space="preserve">cross-site scripting </w:t>
      </w:r>
      <w:r>
        <w:t>or</w:t>
      </w:r>
      <w:r w:rsidRPr="00861CE5">
        <w:t xml:space="preserve"> injection attacks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36B63" w:rsidTr="009D3939">
        <w:sdt>
          <w:sdtPr>
            <w:id w:val="527922370"/>
            <w14:checkbox>
              <w14:checked w14:val="0"/>
              <w14:checkedState w14:val="2612" w14:font="Yu Gothic UI"/>
              <w14:uncheckedState w14:val="2610" w14:font="Yu Gothic UI"/>
            </w14:checkbox>
          </w:sdtPr>
          <w:sdtEndPr/>
          <w:sdtContent>
            <w:tc>
              <w:tcPr>
                <w:tcW w:w="1525" w:type="dxa"/>
              </w:tcPr>
              <w:p w:rsidR="00D36B63" w:rsidRDefault="00D36B63" w:rsidP="00D36B63">
                <w:pPr>
                  <w:jc w:val="right"/>
                </w:pPr>
                <w:r>
                  <w:rPr>
                    <w:rFonts w:ascii="Segoe UI Symbol" w:eastAsia="Yu Gothic UI" w:hAnsi="Segoe UI Symbol" w:cs="Segoe UI Symbol"/>
                  </w:rPr>
                  <w:t>☐</w:t>
                </w:r>
              </w:p>
            </w:tc>
          </w:sdtContent>
        </w:sdt>
        <w:tc>
          <w:tcPr>
            <w:tcW w:w="7825" w:type="dxa"/>
          </w:tcPr>
          <w:p w:rsidR="00D36B63" w:rsidRDefault="00D36B63" w:rsidP="00D36B63">
            <w:pPr>
              <w:jc w:val="both"/>
            </w:pPr>
            <w:r>
              <w:t>No</w:t>
            </w:r>
          </w:p>
        </w:tc>
      </w:tr>
      <w:tr w:rsidR="00D36B63" w:rsidRPr="001535E3" w:rsidTr="009D3939">
        <w:sdt>
          <w:sdtPr>
            <w:id w:val="-1940288481"/>
            <w14:checkbox>
              <w14:checked w14:val="0"/>
              <w14:checkedState w14:val="2612" w14:font="Yu Gothic UI"/>
              <w14:uncheckedState w14:val="2610" w14:font="Yu Gothic UI"/>
            </w14:checkbox>
          </w:sdtPr>
          <w:sdtEndPr/>
          <w:sdtContent>
            <w:tc>
              <w:tcPr>
                <w:tcW w:w="1525" w:type="dxa"/>
              </w:tcPr>
              <w:p w:rsidR="00D36B63" w:rsidRDefault="00D36B63" w:rsidP="00D36B63">
                <w:pPr>
                  <w:jc w:val="right"/>
                </w:pPr>
                <w:r>
                  <w:rPr>
                    <w:rFonts w:ascii="Segoe UI Symbol" w:eastAsia="MS Gothic" w:hAnsi="Segoe UI Symbol" w:cs="Segoe UI Symbol"/>
                  </w:rPr>
                  <w:t>☐</w:t>
                </w:r>
              </w:p>
            </w:tc>
          </w:sdtContent>
        </w:sdt>
        <w:tc>
          <w:tcPr>
            <w:tcW w:w="7825" w:type="dxa"/>
          </w:tcPr>
          <w:p w:rsidR="00D36B63" w:rsidRPr="001535E3" w:rsidRDefault="00D36B63" w:rsidP="00D36B63">
            <w:pPr>
              <w:jc w:val="both"/>
            </w:pPr>
            <w:r>
              <w:t>Yes</w:t>
            </w:r>
          </w:p>
        </w:tc>
      </w:tr>
    </w:tbl>
    <w:p w:rsidR="00D36B63" w:rsidRDefault="00D36B63" w:rsidP="00D36B63">
      <w:pPr>
        <w:spacing w:after="0"/>
      </w:pPr>
      <w:r w:rsidRPr="00D36B63">
        <w:rPr>
          <w:highlight w:val="yellow"/>
        </w:rPr>
        <w:t>If no, delete the following table.</w:t>
      </w:r>
    </w:p>
    <w:p w:rsidR="00D36B63" w:rsidRDefault="00D36B63" w:rsidP="00D36B63">
      <w:pPr>
        <w:spacing w:after="0"/>
      </w:pPr>
      <w:r>
        <w:t>If yes:</w:t>
      </w:r>
    </w:p>
    <w:p w:rsidR="00D36B63" w:rsidRDefault="00D36B63" w:rsidP="00D36B63">
      <w:pPr>
        <w:jc w:val="both"/>
      </w:pPr>
    </w:p>
    <w:p w:rsidR="00D36B63" w:rsidRDefault="00D36B63" w:rsidP="00D36B63">
      <w:pPr>
        <w:jc w:val="both"/>
      </w:pPr>
      <w:r>
        <w:t>{ACRONYM}</w:t>
      </w:r>
      <w:r w:rsidRPr="002D78ED">
        <w:t xml:space="preserve"> </w:t>
      </w:r>
      <w:r>
        <w:t xml:space="preserve">has been configured to check the validity of all inputs </w:t>
      </w:r>
      <w:r w:rsidRPr="00056B5B">
        <w:t>through implementation of the following STIG/SRG requirements:</w:t>
      </w:r>
    </w:p>
    <w:p w:rsidR="00D36B63" w:rsidRDefault="00D36B63" w:rsidP="00D36B63">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D36B63" w:rsidRPr="00CE59D4" w:rsidTr="00D36B6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D36B63" w:rsidRPr="00CE59D4" w:rsidRDefault="00D36B63" w:rsidP="009D3939">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D36B63" w:rsidRPr="00CE59D4" w:rsidRDefault="00D36B63"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D36B63" w:rsidRPr="00CE59D4" w:rsidRDefault="00D36B63"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D36B63" w:rsidRPr="00CE59D4" w:rsidRDefault="00D36B63"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D36B63" w:rsidRPr="00CE59D4" w:rsidRDefault="00D36B63"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A10 Networks ADC ALG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SRG-NET-000401-ALG-000127</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V-68013</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Application Layer Gateway (ALG) Security Requirements Guide (SRG) V1R2</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SRG-NET-000401-ALG-000127</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V-54645</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Application Server Security Requirements Guide V2R2</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SRG-APP-000251-AS-000165</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V-35436</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Database Security Requirements Guide V2R4</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V-32555</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Database Security Requirements Guide V2R4</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SRG-APP-000251-DB-000391</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V-58179</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Database Security Requirements Guide V2R4</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SRG-APP-000251-DB-000392</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V-58181</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Domain Name System (DNS) Security Requirements Guide V2R4</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SRG-APP-000251-DNS-000037</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V-54843</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EDB Postgres Advanced Server STIG V1R1</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V-68969</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EDB Postgres Advanced Server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SRG-APP-000251-DB-000391</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V-68971</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EDB Postgres Advanced Server STIG V1R1</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SRG-APP-000251-DB-000392</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V-68973</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F5 BIG-IP Application Security Manager 11.x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SRG-NET-000401-ALG-000127</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V-60065</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F5 BIG-IP Local Traffic Manager 11.x STIG V1R1</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SRG-NET-000401-ALG-000127</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V-60375</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IBM DataPower ALG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SRG-NET-000401-ALG-000127</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V-65307</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SRG-NET-000401-IDPS-00203</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V-55351</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Mainframe Product Security Requirements Guide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SRG-APP-000251-MFP-000328</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V-68473</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Microsoft Windows 2012 Server Domain Name System STIG V1R4</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SRG-APP-000251-DNS-000037</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V-58707</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MS SQL Server 2014 Database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V-67391</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MS SQL Server 2014 Database STIG V1R1</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SRG-APP-000251-DB-000391</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V-67393</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MS SQL Server 2014 Database STIG V1R1</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SRG-APP-000251-DB-000392</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V-67395</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Oracle Database 11.2g STIG V1R8</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V-52165</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Oracle Database 12c STIG V1R4</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V-61785</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lastRenderedPageBreak/>
              <w:t>Microsoft SQL Server 2012 Database STIG V1R11</w:t>
            </w:r>
          </w:p>
        </w:tc>
        <w:tc>
          <w:tcPr>
            <w:tcW w:w="261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SRG-APP-000251-DB-000160</w:t>
            </w:r>
          </w:p>
        </w:tc>
        <w:tc>
          <w:tcPr>
            <w:tcW w:w="99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V-41424</w:t>
            </w:r>
          </w:p>
        </w:tc>
        <w:tc>
          <w:tcPr>
            <w:tcW w:w="108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D36B63" w:rsidRPr="00D36B63" w:rsidTr="00D36B6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D36B63" w:rsidRPr="00D36B63" w:rsidRDefault="00D36B63" w:rsidP="00D36B63">
            <w:pPr>
              <w:rPr>
                <w:rFonts w:ascii="Calibri" w:eastAsia="Times New Roman" w:hAnsi="Calibri" w:cs="Calibri"/>
                <w:color w:val="000000"/>
                <w:sz w:val="18"/>
                <w:szCs w:val="18"/>
              </w:rPr>
            </w:pPr>
            <w:r w:rsidRPr="00D36B63">
              <w:rPr>
                <w:rFonts w:ascii="Calibri" w:eastAsia="Times New Roman" w:hAnsi="Calibri" w:cs="Calibri"/>
                <w:color w:val="000000"/>
                <w:sz w:val="18"/>
                <w:szCs w:val="18"/>
              </w:rPr>
              <w:t>Web Server Security Requirements Guide V2R2</w:t>
            </w:r>
          </w:p>
        </w:tc>
        <w:tc>
          <w:tcPr>
            <w:tcW w:w="261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SRG-APP-000251-WSR-000157</w:t>
            </w:r>
          </w:p>
        </w:tc>
        <w:tc>
          <w:tcPr>
            <w:tcW w:w="99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V-41852</w:t>
            </w:r>
          </w:p>
        </w:tc>
        <w:tc>
          <w:tcPr>
            <w:tcW w:w="108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D36B63">
              <w:rPr>
                <w:rFonts w:ascii="Calibri" w:eastAsia="Times New Roman" w:hAnsi="Calibri" w:cs="Calibri"/>
                <w:color w:val="000000"/>
                <w:sz w:val="18"/>
                <w:szCs w:val="18"/>
              </w:rPr>
              <w:t>CCI-001310</w:t>
            </w:r>
          </w:p>
        </w:tc>
        <w:tc>
          <w:tcPr>
            <w:tcW w:w="2160" w:type="dxa"/>
            <w:noWrap/>
            <w:hideMark/>
          </w:tcPr>
          <w:p w:rsidR="00D36B63" w:rsidRPr="00D36B63" w:rsidRDefault="00D36B63" w:rsidP="00D36B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98643A" w:rsidRDefault="0098643A" w:rsidP="0091323D"/>
    <w:p w:rsidR="0091323D" w:rsidRDefault="00D36B63" w:rsidP="00D36B63">
      <w:pPr>
        <w:jc w:val="both"/>
      </w:pPr>
      <w:r>
        <w:t xml:space="preserve">In the event invalid inputs are received, </w:t>
      </w:r>
      <w:r w:rsidR="0054339B">
        <w:t>{ACRONYM}</w:t>
      </w:r>
      <w:r>
        <w:t xml:space="preserve"> will immediately reject them and not allow processing.</w:t>
      </w:r>
    </w:p>
    <w:p w:rsidR="00CB26A4" w:rsidRDefault="00CB26A4" w:rsidP="0091323D">
      <w:pPr>
        <w:pStyle w:val="Heading1"/>
        <w:numPr>
          <w:ilvl w:val="0"/>
          <w:numId w:val="1"/>
        </w:numPr>
        <w:rPr>
          <w:rFonts w:asciiTheme="minorHAnsi" w:hAnsiTheme="minorHAnsi" w:cstheme="minorHAnsi"/>
          <w:b/>
          <w:sz w:val="22"/>
        </w:rPr>
      </w:pPr>
      <w:bookmarkStart w:id="66" w:name="_ERROR_HANDLING"/>
      <w:bookmarkStart w:id="67" w:name="_Toc462390445"/>
      <w:bookmarkEnd w:id="66"/>
      <w:r w:rsidRPr="00CB26A4">
        <w:rPr>
          <w:rFonts w:asciiTheme="minorHAnsi" w:hAnsiTheme="minorHAnsi" w:cstheme="minorHAnsi"/>
          <w:b/>
          <w:sz w:val="22"/>
        </w:rPr>
        <w:t>ERROR HANDLING</w:t>
      </w:r>
      <w:bookmarkEnd w:id="67"/>
    </w:p>
    <w:p w:rsidR="004C5081" w:rsidRDefault="0054339B" w:rsidP="004C5081">
      <w:r>
        <w:t>{ACRONYM}</w:t>
      </w:r>
      <w:r w:rsidR="00590AFF">
        <w:t xml:space="preserve"> following the applicable STIG to configure error handling requirements to ensure only required information is displayed to only authorized personnel:</w:t>
      </w:r>
    </w:p>
    <w:p w:rsidR="00590AFF" w:rsidRDefault="00590AFF" w:rsidP="00590AFF">
      <w:pPr>
        <w:pStyle w:val="Heading2"/>
        <w:rPr>
          <w:rFonts w:asciiTheme="minorHAnsi" w:hAnsiTheme="minorHAnsi" w:cstheme="minorHAnsi"/>
          <w:b/>
          <w:sz w:val="22"/>
        </w:rPr>
      </w:pPr>
      <w:bookmarkStart w:id="68" w:name="_Toc462390446"/>
      <w:r w:rsidRPr="0054339B">
        <w:rPr>
          <w:rFonts w:asciiTheme="minorHAnsi" w:hAnsiTheme="minorHAnsi" w:cstheme="minorHAnsi"/>
          <w:b/>
          <w:sz w:val="22"/>
        </w:rPr>
        <w:t>10.1</w:t>
      </w:r>
      <w:r w:rsidRPr="0054339B">
        <w:rPr>
          <w:rFonts w:asciiTheme="minorHAnsi" w:hAnsiTheme="minorHAnsi" w:cstheme="minorHAnsi"/>
          <w:b/>
          <w:sz w:val="22"/>
        </w:rPr>
        <w:tab/>
        <w:t>Error Message Configuration</w:t>
      </w:r>
      <w:bookmarkEnd w:id="68"/>
    </w:p>
    <w:p w:rsidR="00BD4252" w:rsidRDefault="00BD4252" w:rsidP="00BD4252">
      <w:pPr>
        <w:jc w:val="both"/>
      </w:pPr>
      <w:r>
        <w:t>{ACRONYM}</w:t>
      </w:r>
      <w:r w:rsidRPr="002D78ED">
        <w:t xml:space="preserve"> </w:t>
      </w:r>
      <w:r>
        <w:t xml:space="preserve">has been configured to generate error messages that provide information necessary for corrective actions without revealing information that could be exploited by adversaries </w:t>
      </w:r>
      <w:r w:rsidRPr="00056B5B">
        <w:t>through implementation of the following STIG/SRG requirements:</w:t>
      </w:r>
    </w:p>
    <w:p w:rsidR="00BD4252" w:rsidRDefault="00BD4252" w:rsidP="00BD4252">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BD4252" w:rsidRPr="00CE59D4" w:rsidTr="00BD425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BD4252" w:rsidRPr="00CE59D4" w:rsidRDefault="00BD4252" w:rsidP="009D3939">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A10 Networks ADC ALG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SRG-NET-000273-ALG-000129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V-67975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A10 Networks ADC ALG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SRG-NET-000273-ALG-000129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V-67977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V-62523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V-62525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V-62527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V-62529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V-62531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V-62533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Application Layer Gateway (ALG) Security Requirements Guide (SRG)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SRG-NET-000273-ALG-000129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V-54649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Application Server Security Requirements Guide V2R2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V-35440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Application Server Security Requirements Guide V2R2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V-57567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Database Security Requirements Guide V2R4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SRG-APP-000266-DB-000162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V-32570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EDB Postgres Advanced Server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SRG-APP-000266-DB-000162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V-68975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General Purpose Operating System SRG V1R4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SRG-OS-000205-GPOS-00083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V-56887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IBM DataPower ALG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SRG-NET-000273-ALG-000129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V-65241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SRG-NET-000273-IDPS-00198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V-34788</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Intrusion Detection and Prevention Systems (IDPS) Security Requirements Guide V2R2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SRG-NET-000273-IDPS-00204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V-55355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Juniper SRX SG ALG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SRG-NET-000273-ALG-000129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V-66337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Mainframe Product Security Requirements Guide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SRG-APP-000266-MFP-000334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V-68477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Microsoft Windows 2012 Server Domain Name System STIG V1R4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SRG-APP-000333-DNS-000104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V-58737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Microsoft Windows 2012 Server Domain Name System STIG V1R4</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SRG-APP-000333-DNS-000107</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V-58739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MS SQL Server 2014 Database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SRG-APP-000266-DB-000162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V-67397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Database 11.2g STIG V1R8</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SRG-APP-000266-DB-000162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V-52177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Database 12c STIG V1R4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SRG-APP-000266-DB-000162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V-61791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SRG-APP-000266-WSR-000142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V-64481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V-64483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V-64485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V-64489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HTTP Server 12.1.3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V-64491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WebLogic Server 12c STIG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SRG-APP-000266-AS-000169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V-56377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Palo Alto Networks IDPS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SRG-NET-000273-IDPS-00198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V-62667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Palo Alto Networks IDPS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SRG-NET-000273-IDPS-00204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V-62669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Voice Video Session Management Security Requirements Guide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V-62107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Web Server Security Requirements Guide V2R2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SRG-APP-000266-WSR-000159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V-41854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Web Server Security Requirements Guide V2R2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V-41855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Web Server Security Requirements Guide V2R2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SRG-APP-000266-WSR-000142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V-56035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WN10-ER-000005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V-63437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V-63461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V-63489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WN10-ER-000020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V-63493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WN10-ER-000025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V-63497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WN10-ER-000035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V-63521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WN10-ER-000050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V-63535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WN10-ER-000055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V-63539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V-63543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WN10-ER-000065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V-63547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V-63557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WN10-ER-000075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V-63561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WN10-ER-000080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WN10-ER-000085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WN10-ER-000090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V-63575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WINER-000007</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V-15714</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V-15717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V-56511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V-57469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WINER-000017</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WINER-000018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V-57479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CCI-001312</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BD4252" w:rsidRDefault="00BD4252" w:rsidP="004C5081">
      <w:pPr>
        <w:rPr>
          <w:b/>
          <w:color w:val="FF0000"/>
        </w:rPr>
      </w:pPr>
    </w:p>
    <w:p w:rsidR="00590AFF" w:rsidRDefault="00590AFF" w:rsidP="00590AFF">
      <w:pPr>
        <w:pStyle w:val="Heading2"/>
        <w:rPr>
          <w:rFonts w:asciiTheme="minorHAnsi" w:hAnsiTheme="minorHAnsi" w:cstheme="minorHAnsi"/>
          <w:b/>
          <w:sz w:val="22"/>
        </w:rPr>
      </w:pPr>
      <w:bookmarkStart w:id="69" w:name="_Toc462390447"/>
      <w:r w:rsidRPr="00590AFF">
        <w:rPr>
          <w:rFonts w:asciiTheme="minorHAnsi" w:hAnsiTheme="minorHAnsi" w:cstheme="minorHAnsi"/>
          <w:b/>
          <w:sz w:val="22"/>
        </w:rPr>
        <w:t>10.</w:t>
      </w:r>
      <w:r w:rsidR="00371C7E">
        <w:rPr>
          <w:rFonts w:asciiTheme="minorHAnsi" w:hAnsiTheme="minorHAnsi" w:cstheme="minorHAnsi"/>
          <w:b/>
          <w:sz w:val="22"/>
        </w:rPr>
        <w:t>2</w:t>
      </w:r>
      <w:r w:rsidRPr="00590AFF">
        <w:rPr>
          <w:rFonts w:asciiTheme="minorHAnsi" w:hAnsiTheme="minorHAnsi" w:cstheme="minorHAnsi"/>
          <w:b/>
          <w:sz w:val="22"/>
        </w:rPr>
        <w:tab/>
        <w:t xml:space="preserve">Error </w:t>
      </w:r>
      <w:r>
        <w:rPr>
          <w:rFonts w:asciiTheme="minorHAnsi" w:hAnsiTheme="minorHAnsi" w:cstheme="minorHAnsi"/>
          <w:b/>
          <w:sz w:val="22"/>
        </w:rPr>
        <w:t>Message Display</w:t>
      </w:r>
      <w:bookmarkEnd w:id="69"/>
    </w:p>
    <w:p w:rsidR="00590AFF" w:rsidRDefault="0054339B" w:rsidP="00861CE5">
      <w:pPr>
        <w:jc w:val="both"/>
      </w:pPr>
      <w:r>
        <w:t>{ACRONYM}</w:t>
      </w:r>
      <w:r w:rsidR="00590AFF">
        <w:t xml:space="preserve"> has been configured per the STIG to display error messages to only authorized personnel. The following table lists the error display configuration:</w:t>
      </w:r>
    </w:p>
    <w:p w:rsidR="00BD4252" w:rsidRDefault="00BD4252" w:rsidP="00BD4252">
      <w:pPr>
        <w:jc w:val="both"/>
      </w:pPr>
      <w:r>
        <w:t>{ACRONYM}</w:t>
      </w:r>
      <w:r w:rsidRPr="002D78ED">
        <w:t xml:space="preserve"> </w:t>
      </w:r>
      <w:r>
        <w:t xml:space="preserve">has been configured to display error messages to only authorized personnel </w:t>
      </w:r>
      <w:r w:rsidRPr="00056B5B">
        <w:t>through implementation of the following STIG/SRG requirements:</w:t>
      </w:r>
    </w:p>
    <w:p w:rsidR="00BD4252" w:rsidRDefault="00BD4252" w:rsidP="00BD4252">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BD4252" w:rsidRPr="00CE59D4" w:rsidTr="00BD425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BD4252" w:rsidRPr="00CE59D4" w:rsidRDefault="00BD4252" w:rsidP="009D3939">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A10 Networks ADC ALG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SRG-NET-000402-ALG-000130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V-68015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A10 Networks ADC NDM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V-68059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Adobe ColdFusion 11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SRG-APP-000267-AS-000170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V-62535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AIX 5.3 STIG V1R3</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AIX 5.3 STIG V1R3</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AIX 6.1 STIG V1R8</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AIX 6.1 STIG V1R8</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AIX 6.1 STIG V1R8</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10.10 (Yosemite) Workstation STIG V1R3</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V-59809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10.10 (Yosemite) Workstation STIG V1R3</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V-59811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10.10 (Yosemite) Workstation STIG V1R3</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V-59813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10.11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SRG-OS-000206-GPOS-00084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V-67651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10.11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SRG-OS-000206-GPOS-00084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V-67653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10.11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SRG-OS-000206-GPOS-00084</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V-67655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10.8 (Mountain Lion) Workstation STIG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V-51381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10.8 (Mountain Lion) Workstation STIG V1R2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V-51385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10.8 (Mountain Lion) Workstation STIG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V-51387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10.9 (Mavericks) Workstation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V-58499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10.9 (Mavericks) Workstation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V-58501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Apple OS X 10.9 (Mavericks) Workstation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V-58503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Application Layer Gateway (ALG) Security Requirements Guide (SRG)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SRG-NET-000402-ALG-000130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V-54651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Application Server Security Requirements Guide V2R2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SRG-APP-000267-AS-000170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V-35441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Arista MLS DCS-7000 Series NDM STIG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V-60859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Database Security Requirements Guide V2R4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SRG-APP-000267-DB-000163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V-32571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EDB Postgres Advanced Server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SRG-APP-000267-DB-000163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V-68977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F5 BIG-IP Device Management 11.x STIG V1R2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V-60173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General Purpose Operating System SRG V1R4</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SRG-OS-000206-GPOS-00084</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V-56903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JBoss EAP 6.3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SRG-APP-000267-AS-000170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V-62301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Juniper SRX SG NDM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V-66545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MAC OSX 10.6 Workstation STIG V1R3</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MAC OSX 10.6 Workstation STIG V1R3</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Mainframe Product Security Requirements Guide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SRG-APP-000267-MFP-000335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V-68479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MS SQL Server 2014 Database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SRG-APP-000267-DB-000163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V-67399</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Network Device Management Security Requirements Guide V2R6</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V-55177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Database 11.2g STIG V1R8</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SRG-APP-000267-DB-000163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V-52181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Database 12c STIG V1R4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SRG-APP-000267-DB-000163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V-61793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Oracle Linux 5 STIG V1R7</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Linux 5 STIG V1R7</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Linux 6 STIG V1R7</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V-51007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Linux 6 STIG V1R7</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V-51009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Linux 6 STIG V1R7</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V-51013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Oracle WebLogic Server 12c STIG V1R2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SRG-APP-000267-AS-000170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V-56379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Palo Alto Networks ALG STIG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SRG-NET-000402-ALG-000130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V-62631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Palo Alto Networks NDM STIG V1R2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V-62745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5 STIG V1R16</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5 STIG V1R16</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6 STIG V1R12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V-38518</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6 STIG V1R12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V-38519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6 STIG V1R12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V-38623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Red Hat Enterprise Linux 6 STIG V1R12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V-38518</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Riverbed SteelHead CX v8 NDM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V-62995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SUSE Linux Enterprise Server v11 for System z V1R7</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SUSE Linux Enterprise Server v11 for System z V1R7</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SPARC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SPARC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SPARC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X86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X86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10 X86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11 SPARC STIG V1R8</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V-48033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11 X86 STIG V1R8</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SRG-OS-000206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V-48033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9 X86 STIG V1R9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GEN001260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V-787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SOLARIS 9 X86 STIG V1R9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GEN001270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V-22315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VMware NSX Manager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SRG-APP-000267-NDM-000273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V-69191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WN10-ER-000030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V-63505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WINER-000006</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V-57455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CCI-001314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bl>
    <w:p w:rsidR="0091323D" w:rsidRPr="0091323D" w:rsidRDefault="0091323D" w:rsidP="00590AFF"/>
    <w:p w:rsidR="00CB26A4" w:rsidRPr="0054339B" w:rsidRDefault="00CB26A4" w:rsidP="0091323D">
      <w:pPr>
        <w:pStyle w:val="Heading1"/>
        <w:numPr>
          <w:ilvl w:val="0"/>
          <w:numId w:val="1"/>
        </w:numPr>
        <w:rPr>
          <w:rFonts w:asciiTheme="minorHAnsi" w:hAnsiTheme="minorHAnsi" w:cstheme="minorHAnsi"/>
          <w:b/>
          <w:sz w:val="22"/>
        </w:rPr>
      </w:pPr>
      <w:bookmarkStart w:id="70" w:name="_INFORMATION_HANDLING_AND"/>
      <w:bookmarkStart w:id="71" w:name="_Toc462390448"/>
      <w:bookmarkEnd w:id="70"/>
      <w:r w:rsidRPr="0054339B">
        <w:rPr>
          <w:rFonts w:asciiTheme="minorHAnsi" w:hAnsiTheme="minorHAnsi" w:cstheme="minorHAnsi"/>
          <w:b/>
          <w:sz w:val="22"/>
        </w:rPr>
        <w:t>INFORMATION HANDLING AND RETENTION</w:t>
      </w:r>
      <w:bookmarkEnd w:id="71"/>
    </w:p>
    <w:p w:rsidR="0091323D" w:rsidRDefault="0054339B" w:rsidP="0087130F">
      <w:pPr>
        <w:jc w:val="both"/>
      </w:pPr>
      <w:r>
        <w:t>{ACRONYM}</w:t>
      </w:r>
      <w:r w:rsidR="00EF3FB8" w:rsidRPr="00EF3FB8">
        <w:t xml:space="preserve"> handles and retains information within the system and information output from the system in accordance with applicable federal laws, Executive Orders, directives, policies, regulations, standards, and operational requirements</w:t>
      </w:r>
      <w:r w:rsidR="00EF3FB8">
        <w:t>.</w:t>
      </w:r>
    </w:p>
    <w:p w:rsidR="00584B5D" w:rsidRPr="0087130F" w:rsidRDefault="00584B5D" w:rsidP="0091323D">
      <w:pPr>
        <w:rPr>
          <w:b/>
          <w:color w:val="FF0000"/>
        </w:rPr>
      </w:pPr>
      <w:r w:rsidRPr="0087130F">
        <w:rPr>
          <w:b/>
          <w:color w:val="FF0000"/>
        </w:rPr>
        <w:t xml:space="preserve">DELETE </w:t>
      </w:r>
      <w:r w:rsidR="0087130F" w:rsidRPr="0087130F">
        <w:rPr>
          <w:b/>
          <w:color w:val="FF0000"/>
        </w:rPr>
        <w:t>N/A INFORMATION TYPES</w:t>
      </w:r>
    </w:p>
    <w:tbl>
      <w:tblPr>
        <w:tblStyle w:val="ListTable3-Accent1"/>
        <w:tblW w:w="0" w:type="auto"/>
        <w:tblLook w:val="04A0" w:firstRow="1" w:lastRow="0" w:firstColumn="1" w:lastColumn="0" w:noHBand="0" w:noVBand="1"/>
      </w:tblPr>
      <w:tblGrid>
        <w:gridCol w:w="1885"/>
        <w:gridCol w:w="2547"/>
        <w:gridCol w:w="2673"/>
        <w:gridCol w:w="2245"/>
      </w:tblGrid>
      <w:tr w:rsidR="00EF3FB8" w:rsidRPr="00EF3FB8" w:rsidTr="00EF3F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5" w:type="dxa"/>
          </w:tcPr>
          <w:p w:rsidR="00EF3FB8" w:rsidRPr="00EF3FB8" w:rsidRDefault="00EF3FB8" w:rsidP="0091323D">
            <w:pPr>
              <w:rPr>
                <w:sz w:val="20"/>
              </w:rPr>
            </w:pPr>
            <w:r w:rsidRPr="00EF3FB8">
              <w:rPr>
                <w:sz w:val="20"/>
              </w:rPr>
              <w:t>Information Type</w:t>
            </w:r>
          </w:p>
        </w:tc>
        <w:tc>
          <w:tcPr>
            <w:tcW w:w="2547" w:type="dxa"/>
          </w:tcPr>
          <w:p w:rsidR="00EF3FB8" w:rsidRPr="00EF3FB8" w:rsidRDefault="00EF3FB8" w:rsidP="0091323D">
            <w:pPr>
              <w:cnfStyle w:val="100000000000" w:firstRow="1" w:lastRow="0" w:firstColumn="0" w:lastColumn="0" w:oddVBand="0" w:evenVBand="0" w:oddHBand="0" w:evenHBand="0" w:firstRowFirstColumn="0" w:firstRowLastColumn="0" w:lastRowFirstColumn="0" w:lastRowLastColumn="0"/>
              <w:rPr>
                <w:sz w:val="20"/>
              </w:rPr>
            </w:pPr>
            <w:r w:rsidRPr="00EF3FB8">
              <w:rPr>
                <w:sz w:val="20"/>
              </w:rPr>
              <w:t>Governing Regulation</w:t>
            </w:r>
          </w:p>
        </w:tc>
        <w:tc>
          <w:tcPr>
            <w:tcW w:w="2673" w:type="dxa"/>
          </w:tcPr>
          <w:p w:rsidR="00EF3FB8" w:rsidRPr="00EF3FB8" w:rsidRDefault="00EF3FB8" w:rsidP="0091323D">
            <w:pPr>
              <w:cnfStyle w:val="100000000000" w:firstRow="1" w:lastRow="0" w:firstColumn="0" w:lastColumn="0" w:oddVBand="0" w:evenVBand="0" w:oddHBand="0" w:evenHBand="0" w:firstRowFirstColumn="0" w:firstRowLastColumn="0" w:lastRowFirstColumn="0" w:lastRowLastColumn="0"/>
              <w:rPr>
                <w:sz w:val="20"/>
              </w:rPr>
            </w:pPr>
            <w:r w:rsidRPr="00EF3FB8">
              <w:rPr>
                <w:sz w:val="20"/>
              </w:rPr>
              <w:t>Handling Requirement</w:t>
            </w:r>
          </w:p>
        </w:tc>
        <w:tc>
          <w:tcPr>
            <w:tcW w:w="2245" w:type="dxa"/>
          </w:tcPr>
          <w:p w:rsidR="00EF3FB8" w:rsidRPr="00EF3FB8" w:rsidRDefault="00EF3FB8" w:rsidP="0091323D">
            <w:pPr>
              <w:cnfStyle w:val="100000000000" w:firstRow="1" w:lastRow="0" w:firstColumn="0" w:lastColumn="0" w:oddVBand="0" w:evenVBand="0" w:oddHBand="0" w:evenHBand="0" w:firstRowFirstColumn="0" w:firstRowLastColumn="0" w:lastRowFirstColumn="0" w:lastRowLastColumn="0"/>
              <w:rPr>
                <w:sz w:val="20"/>
              </w:rPr>
            </w:pPr>
            <w:r w:rsidRPr="00EF3FB8">
              <w:rPr>
                <w:sz w:val="20"/>
              </w:rPr>
              <w:t>Retention Requirement</w:t>
            </w:r>
          </w:p>
        </w:tc>
      </w:tr>
      <w:tr w:rsidR="00584B5D" w:rsidRPr="00EF3FB8" w:rsidTr="00E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584B5D" w:rsidRPr="00EF3FB8" w:rsidRDefault="00584B5D" w:rsidP="00584B5D">
            <w:pPr>
              <w:rPr>
                <w:sz w:val="20"/>
              </w:rPr>
            </w:pPr>
            <w:r>
              <w:rPr>
                <w:sz w:val="20"/>
              </w:rPr>
              <w:t>Records</w:t>
            </w:r>
          </w:p>
        </w:tc>
        <w:tc>
          <w:tcPr>
            <w:tcW w:w="2547" w:type="dxa"/>
          </w:tcPr>
          <w:p w:rsidR="00584B5D" w:rsidRPr="00EF3FB8" w:rsidRDefault="00D97BF1" w:rsidP="00584B5D">
            <w:pPr>
              <w:cnfStyle w:val="000000100000" w:firstRow="0" w:lastRow="0" w:firstColumn="0" w:lastColumn="0" w:oddVBand="0" w:evenVBand="0" w:oddHBand="1" w:evenHBand="0" w:firstRowFirstColumn="0" w:firstRowLastColumn="0" w:lastRowFirstColumn="0" w:lastRowLastColumn="0"/>
              <w:rPr>
                <w:sz w:val="20"/>
              </w:rPr>
            </w:pPr>
            <w:hyperlink r:id="rId17" w:history="1">
              <w:r w:rsidR="00584B5D" w:rsidRPr="00584B5D">
                <w:rPr>
                  <w:rStyle w:val="Hyperlink"/>
                  <w:sz w:val="20"/>
                </w:rPr>
                <w:t>DODI 5015.02, "DoD Records Management Program”</w:t>
              </w:r>
            </w:hyperlink>
          </w:p>
        </w:tc>
        <w:tc>
          <w:tcPr>
            <w:tcW w:w="2673"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sidRPr="00EF3FB8">
              <w:rPr>
                <w:sz w:val="20"/>
              </w:rPr>
              <w:t>Need-to-know.</w:t>
            </w:r>
          </w:p>
        </w:tc>
        <w:tc>
          <w:tcPr>
            <w:tcW w:w="2245"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Pr>
                <w:sz w:val="20"/>
              </w:rPr>
              <w:t>System life</w:t>
            </w:r>
          </w:p>
        </w:tc>
      </w:tr>
      <w:tr w:rsidR="00584B5D" w:rsidRPr="00EF3FB8" w:rsidTr="00EF3FB8">
        <w:tc>
          <w:tcPr>
            <w:cnfStyle w:val="001000000000" w:firstRow="0" w:lastRow="0" w:firstColumn="1" w:lastColumn="0" w:oddVBand="0" w:evenVBand="0" w:oddHBand="0" w:evenHBand="0" w:firstRowFirstColumn="0" w:firstRowLastColumn="0" w:lastRowFirstColumn="0" w:lastRowLastColumn="0"/>
            <w:tcW w:w="1885" w:type="dxa"/>
          </w:tcPr>
          <w:p w:rsidR="00584B5D" w:rsidRPr="00EF3FB8" w:rsidRDefault="00584B5D" w:rsidP="00584B5D">
            <w:pPr>
              <w:rPr>
                <w:sz w:val="20"/>
              </w:rPr>
            </w:pPr>
            <w:r>
              <w:rPr>
                <w:sz w:val="20"/>
              </w:rPr>
              <w:t>Classified</w:t>
            </w:r>
          </w:p>
        </w:tc>
        <w:tc>
          <w:tcPr>
            <w:tcW w:w="2547" w:type="dxa"/>
          </w:tcPr>
          <w:p w:rsidR="00584B5D" w:rsidRPr="00EF3FB8" w:rsidRDefault="00D97BF1" w:rsidP="00584B5D">
            <w:pPr>
              <w:cnfStyle w:val="000000000000" w:firstRow="0" w:lastRow="0" w:firstColumn="0" w:lastColumn="0" w:oddVBand="0" w:evenVBand="0" w:oddHBand="0" w:evenHBand="0" w:firstRowFirstColumn="0" w:firstRowLastColumn="0" w:lastRowFirstColumn="0" w:lastRowLastColumn="0"/>
              <w:rPr>
                <w:sz w:val="20"/>
              </w:rPr>
            </w:pPr>
            <w:hyperlink r:id="rId18" w:history="1">
              <w:r w:rsidR="00584B5D" w:rsidRPr="00584B5D">
                <w:rPr>
                  <w:rStyle w:val="Hyperlink"/>
                  <w:sz w:val="20"/>
                </w:rPr>
                <w:t>DODM 5200.01, Volume 3, "DoD Information Security Program:  Protection of Classified Information"</w:t>
              </w:r>
            </w:hyperlink>
          </w:p>
        </w:tc>
        <w:tc>
          <w:tcPr>
            <w:tcW w:w="2673" w:type="dxa"/>
          </w:tcPr>
          <w:p w:rsidR="00584B5D" w:rsidRPr="00EF3FB8" w:rsidRDefault="00584B5D" w:rsidP="00584B5D">
            <w:pPr>
              <w:cnfStyle w:val="000000000000" w:firstRow="0" w:lastRow="0" w:firstColumn="0" w:lastColumn="0" w:oddVBand="0" w:evenVBand="0" w:oddHBand="0" w:evenHBand="0" w:firstRowFirstColumn="0" w:firstRowLastColumn="0" w:lastRowFirstColumn="0" w:lastRowLastColumn="0"/>
              <w:rPr>
                <w:sz w:val="20"/>
              </w:rPr>
            </w:pPr>
            <w:r>
              <w:rPr>
                <w:sz w:val="20"/>
              </w:rPr>
              <w:t>Cleared personnel</w:t>
            </w:r>
          </w:p>
        </w:tc>
        <w:tc>
          <w:tcPr>
            <w:tcW w:w="2245" w:type="dxa"/>
          </w:tcPr>
          <w:p w:rsidR="00584B5D" w:rsidRPr="00EF3FB8" w:rsidRDefault="00584B5D" w:rsidP="00584B5D">
            <w:pPr>
              <w:cnfStyle w:val="000000000000" w:firstRow="0" w:lastRow="0" w:firstColumn="0" w:lastColumn="0" w:oddVBand="0" w:evenVBand="0" w:oddHBand="0" w:evenHBand="0" w:firstRowFirstColumn="0" w:firstRowLastColumn="0" w:lastRowFirstColumn="0" w:lastRowLastColumn="0"/>
              <w:rPr>
                <w:sz w:val="20"/>
              </w:rPr>
            </w:pPr>
            <w:r>
              <w:rPr>
                <w:sz w:val="20"/>
              </w:rPr>
              <w:t>System life</w:t>
            </w:r>
          </w:p>
        </w:tc>
      </w:tr>
      <w:tr w:rsidR="00584B5D" w:rsidRPr="00EF3FB8" w:rsidTr="00E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584B5D" w:rsidRPr="00EF3FB8" w:rsidRDefault="00584B5D" w:rsidP="00584B5D">
            <w:pPr>
              <w:rPr>
                <w:sz w:val="20"/>
              </w:rPr>
            </w:pPr>
            <w:r>
              <w:rPr>
                <w:sz w:val="20"/>
              </w:rPr>
              <w:t>Controlled Unclassified</w:t>
            </w:r>
          </w:p>
        </w:tc>
        <w:tc>
          <w:tcPr>
            <w:tcW w:w="2547" w:type="dxa"/>
          </w:tcPr>
          <w:p w:rsidR="00584B5D" w:rsidRPr="00EF3FB8" w:rsidRDefault="00D97BF1" w:rsidP="00584B5D">
            <w:pPr>
              <w:cnfStyle w:val="000000100000" w:firstRow="0" w:lastRow="0" w:firstColumn="0" w:lastColumn="0" w:oddVBand="0" w:evenVBand="0" w:oddHBand="1" w:evenHBand="0" w:firstRowFirstColumn="0" w:firstRowLastColumn="0" w:lastRowFirstColumn="0" w:lastRowLastColumn="0"/>
              <w:rPr>
                <w:sz w:val="20"/>
              </w:rPr>
            </w:pPr>
            <w:hyperlink r:id="rId19" w:history="1">
              <w:r w:rsidR="00584B5D" w:rsidRPr="00584B5D">
                <w:rPr>
                  <w:rStyle w:val="Hyperlink"/>
                  <w:sz w:val="20"/>
                </w:rPr>
                <w:t>DODM 5200.01, Volume 4, "DoD Information Security Program:  Controlled Unclassified Information (CUI)"</w:t>
              </w:r>
            </w:hyperlink>
          </w:p>
        </w:tc>
        <w:tc>
          <w:tcPr>
            <w:tcW w:w="2673"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Pr>
                <w:sz w:val="20"/>
              </w:rPr>
              <w:t>Need-to-know</w:t>
            </w:r>
          </w:p>
        </w:tc>
        <w:tc>
          <w:tcPr>
            <w:tcW w:w="2245"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Pr>
                <w:sz w:val="20"/>
              </w:rPr>
              <w:t>System life</w:t>
            </w:r>
          </w:p>
        </w:tc>
      </w:tr>
      <w:tr w:rsidR="00584B5D" w:rsidRPr="00EF3FB8" w:rsidTr="00EF3FB8">
        <w:tc>
          <w:tcPr>
            <w:cnfStyle w:val="001000000000" w:firstRow="0" w:lastRow="0" w:firstColumn="1" w:lastColumn="0" w:oddVBand="0" w:evenVBand="0" w:oddHBand="0" w:evenHBand="0" w:firstRowFirstColumn="0" w:firstRowLastColumn="0" w:lastRowFirstColumn="0" w:lastRowLastColumn="0"/>
            <w:tcW w:w="1885" w:type="dxa"/>
          </w:tcPr>
          <w:p w:rsidR="00584B5D" w:rsidRDefault="00584B5D" w:rsidP="00584B5D">
            <w:pPr>
              <w:rPr>
                <w:sz w:val="20"/>
              </w:rPr>
            </w:pPr>
            <w:r>
              <w:rPr>
                <w:sz w:val="20"/>
              </w:rPr>
              <w:t>Personally Identifiable Information</w:t>
            </w:r>
          </w:p>
        </w:tc>
        <w:tc>
          <w:tcPr>
            <w:tcW w:w="2547" w:type="dxa"/>
          </w:tcPr>
          <w:p w:rsidR="00584B5D" w:rsidRDefault="00D97BF1" w:rsidP="00584B5D">
            <w:pPr>
              <w:cnfStyle w:val="000000000000" w:firstRow="0" w:lastRow="0" w:firstColumn="0" w:lastColumn="0" w:oddVBand="0" w:evenVBand="0" w:oddHBand="0" w:evenHBand="0" w:firstRowFirstColumn="0" w:firstRowLastColumn="0" w:lastRowFirstColumn="0" w:lastRowLastColumn="0"/>
              <w:rPr>
                <w:sz w:val="20"/>
              </w:rPr>
            </w:pPr>
            <w:hyperlink r:id="rId20" w:history="1">
              <w:r w:rsidR="00584B5D" w:rsidRPr="00584B5D">
                <w:rPr>
                  <w:rStyle w:val="Hyperlink"/>
                  <w:sz w:val="20"/>
                </w:rPr>
                <w:t>DODD 5400.11, "DoD Privacy Program"</w:t>
              </w:r>
            </w:hyperlink>
          </w:p>
        </w:tc>
        <w:tc>
          <w:tcPr>
            <w:tcW w:w="2673" w:type="dxa"/>
          </w:tcPr>
          <w:p w:rsidR="00584B5D" w:rsidRPr="00EF3FB8" w:rsidRDefault="00584B5D" w:rsidP="00584B5D">
            <w:pPr>
              <w:cnfStyle w:val="000000000000" w:firstRow="0" w:lastRow="0" w:firstColumn="0" w:lastColumn="0" w:oddVBand="0" w:evenVBand="0" w:oddHBand="0" w:evenHBand="0" w:firstRowFirstColumn="0" w:firstRowLastColumn="0" w:lastRowFirstColumn="0" w:lastRowLastColumn="0"/>
              <w:rPr>
                <w:sz w:val="20"/>
              </w:rPr>
            </w:pPr>
            <w:r>
              <w:rPr>
                <w:sz w:val="20"/>
              </w:rPr>
              <w:t>Need-to-know</w:t>
            </w:r>
          </w:p>
        </w:tc>
        <w:tc>
          <w:tcPr>
            <w:tcW w:w="2245" w:type="dxa"/>
          </w:tcPr>
          <w:p w:rsidR="00584B5D" w:rsidRPr="00EF3FB8" w:rsidRDefault="00584B5D" w:rsidP="00584B5D">
            <w:pPr>
              <w:cnfStyle w:val="000000000000" w:firstRow="0" w:lastRow="0" w:firstColumn="0" w:lastColumn="0" w:oddVBand="0" w:evenVBand="0" w:oddHBand="0" w:evenHBand="0" w:firstRowFirstColumn="0" w:firstRowLastColumn="0" w:lastRowFirstColumn="0" w:lastRowLastColumn="0"/>
              <w:rPr>
                <w:sz w:val="20"/>
              </w:rPr>
            </w:pPr>
            <w:r>
              <w:rPr>
                <w:sz w:val="20"/>
              </w:rPr>
              <w:t>System life</w:t>
            </w:r>
          </w:p>
        </w:tc>
      </w:tr>
      <w:tr w:rsidR="00584B5D" w:rsidRPr="00EF3FB8" w:rsidTr="00E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584B5D" w:rsidRPr="00EF3FB8" w:rsidRDefault="00584B5D" w:rsidP="00584B5D">
            <w:pPr>
              <w:rPr>
                <w:sz w:val="20"/>
              </w:rPr>
            </w:pPr>
            <w:r w:rsidRPr="00EF3FB8">
              <w:rPr>
                <w:sz w:val="20"/>
              </w:rPr>
              <w:t>Audit Logs</w:t>
            </w:r>
          </w:p>
        </w:tc>
        <w:tc>
          <w:tcPr>
            <w:tcW w:w="2547" w:type="dxa"/>
          </w:tcPr>
          <w:p w:rsidR="00584B5D" w:rsidRPr="00EF3FB8" w:rsidRDefault="00D97BF1" w:rsidP="00584B5D">
            <w:pPr>
              <w:cnfStyle w:val="000000100000" w:firstRow="0" w:lastRow="0" w:firstColumn="0" w:lastColumn="0" w:oddVBand="0" w:evenVBand="0" w:oddHBand="1" w:evenHBand="0" w:firstRowFirstColumn="0" w:firstRowLastColumn="0" w:lastRowFirstColumn="0" w:lastRowLastColumn="0"/>
              <w:rPr>
                <w:sz w:val="20"/>
              </w:rPr>
            </w:pPr>
            <w:hyperlink r:id="rId21" w:history="1">
              <w:r w:rsidR="00584B5D" w:rsidRPr="00584B5D">
                <w:rPr>
                  <w:rStyle w:val="Hyperlink"/>
                  <w:sz w:val="20"/>
                </w:rPr>
                <w:t>STIG requirement</w:t>
              </w:r>
            </w:hyperlink>
          </w:p>
        </w:tc>
        <w:tc>
          <w:tcPr>
            <w:tcW w:w="2673"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sidRPr="00EF3FB8">
              <w:rPr>
                <w:sz w:val="20"/>
              </w:rPr>
              <w:t>Need-to-know. Only authorized personnel have access to logs.</w:t>
            </w:r>
          </w:p>
        </w:tc>
        <w:tc>
          <w:tcPr>
            <w:tcW w:w="2245" w:type="dxa"/>
          </w:tcPr>
          <w:p w:rsidR="00584B5D" w:rsidRPr="00EF3FB8" w:rsidRDefault="00584B5D" w:rsidP="00584B5D">
            <w:pPr>
              <w:cnfStyle w:val="000000100000" w:firstRow="0" w:lastRow="0" w:firstColumn="0" w:lastColumn="0" w:oddVBand="0" w:evenVBand="0" w:oddHBand="1" w:evenHBand="0" w:firstRowFirstColumn="0" w:firstRowLastColumn="0" w:lastRowFirstColumn="0" w:lastRowLastColumn="0"/>
              <w:rPr>
                <w:sz w:val="20"/>
              </w:rPr>
            </w:pPr>
            <w:r w:rsidRPr="00EF3FB8">
              <w:rPr>
                <w:sz w:val="20"/>
              </w:rPr>
              <w:t>1 year</w:t>
            </w:r>
          </w:p>
        </w:tc>
      </w:tr>
    </w:tbl>
    <w:p w:rsidR="00EF3FB8" w:rsidRDefault="00EF3FB8" w:rsidP="0091323D"/>
    <w:p w:rsidR="0091323D" w:rsidRPr="00BD4252" w:rsidRDefault="00CB26A4" w:rsidP="0091323D">
      <w:pPr>
        <w:pStyle w:val="Heading1"/>
        <w:numPr>
          <w:ilvl w:val="0"/>
          <w:numId w:val="1"/>
        </w:numPr>
        <w:rPr>
          <w:rFonts w:asciiTheme="minorHAnsi" w:hAnsiTheme="minorHAnsi" w:cstheme="minorHAnsi"/>
          <w:b/>
          <w:sz w:val="22"/>
        </w:rPr>
      </w:pPr>
      <w:bookmarkStart w:id="72" w:name="_MEMORY_PROTECTION"/>
      <w:bookmarkStart w:id="73" w:name="_Toc462390449"/>
      <w:bookmarkEnd w:id="72"/>
      <w:r w:rsidRPr="00BD4252">
        <w:rPr>
          <w:rFonts w:asciiTheme="minorHAnsi" w:hAnsiTheme="minorHAnsi" w:cstheme="minorHAnsi"/>
          <w:b/>
          <w:sz w:val="22"/>
        </w:rPr>
        <w:t>MEMORY PROTECTION</w:t>
      </w:r>
      <w:bookmarkEnd w:id="73"/>
    </w:p>
    <w:p w:rsidR="00BD4252" w:rsidRDefault="00884AE7" w:rsidP="00A00311">
      <w:pPr>
        <w:jc w:val="both"/>
      </w:pPr>
      <w:r w:rsidRPr="00884AE7">
        <w:t>Some adversaries launch attacks with the intent of executing code in non-executable regions of memory or in memory locations that are prohibited.</w:t>
      </w:r>
    </w:p>
    <w:p w:rsidR="00BD4252" w:rsidRDefault="00BD4252" w:rsidP="00BD4252">
      <w:pPr>
        <w:jc w:val="both"/>
      </w:pPr>
      <w:r>
        <w:t>{ACRONYM}</w:t>
      </w:r>
      <w:r w:rsidRPr="002D78ED">
        <w:t xml:space="preserve"> </w:t>
      </w:r>
      <w:r>
        <w:t xml:space="preserve">has been configured to </w:t>
      </w:r>
      <w:r w:rsidRPr="00884AE7">
        <w:t>protect memory</w:t>
      </w:r>
      <w:r>
        <w:t xml:space="preserve"> </w:t>
      </w:r>
      <w:r w:rsidRPr="00056B5B">
        <w:t>through implementation of the following STIG/SRG requirements:</w:t>
      </w:r>
    </w:p>
    <w:p w:rsidR="00BD4252" w:rsidRDefault="00BD4252" w:rsidP="00BD4252">
      <w:pPr>
        <w:jc w:val="both"/>
        <w:rPr>
          <w:b/>
          <w:color w:val="FF0000"/>
        </w:rPr>
      </w:pPr>
      <w:r w:rsidRPr="008536C8">
        <w:rPr>
          <w:b/>
          <w:color w:val="FF0000"/>
        </w:rPr>
        <w:t>DELETE N/A STIGS</w:t>
      </w:r>
    </w:p>
    <w:tbl>
      <w:tblPr>
        <w:tblStyle w:val="ListTable3-Accent1"/>
        <w:tblW w:w="9445" w:type="dxa"/>
        <w:tblLook w:val="04A0" w:firstRow="1" w:lastRow="0" w:firstColumn="1" w:lastColumn="0" w:noHBand="0" w:noVBand="1"/>
      </w:tblPr>
      <w:tblGrid>
        <w:gridCol w:w="2605"/>
        <w:gridCol w:w="2610"/>
        <w:gridCol w:w="990"/>
        <w:gridCol w:w="1080"/>
        <w:gridCol w:w="2160"/>
      </w:tblGrid>
      <w:tr w:rsidR="00BD4252" w:rsidRPr="00CE59D4" w:rsidTr="00BD425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05" w:type="dxa"/>
            <w:noWrap/>
            <w:hideMark/>
          </w:tcPr>
          <w:p w:rsidR="00BD4252" w:rsidRPr="00CE59D4" w:rsidRDefault="00BD4252" w:rsidP="009D3939">
            <w:pPr>
              <w:rPr>
                <w:rFonts w:eastAsia="Times New Roman" w:cstheme="minorHAnsi"/>
                <w:color w:val="FFFFFF"/>
                <w:sz w:val="18"/>
                <w:szCs w:val="18"/>
              </w:rPr>
            </w:pPr>
            <w:r w:rsidRPr="00CE59D4">
              <w:rPr>
                <w:rFonts w:eastAsia="Times New Roman" w:cstheme="minorHAnsi"/>
                <w:color w:val="FFFFFF"/>
                <w:sz w:val="18"/>
                <w:szCs w:val="18"/>
              </w:rPr>
              <w:t>STIG Source</w:t>
            </w:r>
          </w:p>
        </w:tc>
        <w:tc>
          <w:tcPr>
            <w:tcW w:w="261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Title</w:t>
            </w:r>
          </w:p>
        </w:tc>
        <w:tc>
          <w:tcPr>
            <w:tcW w:w="99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Vuln ID</w:t>
            </w:r>
          </w:p>
        </w:tc>
        <w:tc>
          <w:tcPr>
            <w:tcW w:w="1080" w:type="dxa"/>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CCI</w:t>
            </w:r>
          </w:p>
        </w:tc>
        <w:tc>
          <w:tcPr>
            <w:tcW w:w="2160" w:type="dxa"/>
            <w:noWrap/>
            <w:hideMark/>
          </w:tcPr>
          <w:p w:rsidR="00BD4252" w:rsidRPr="00CE59D4" w:rsidRDefault="00BD4252" w:rsidP="009D393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E59D4">
              <w:rPr>
                <w:rFonts w:eastAsia="Times New Roman" w:cstheme="minorHAnsi"/>
                <w:color w:val="FFFFFF"/>
                <w:sz w:val="18"/>
                <w:szCs w:val="18"/>
              </w:rPr>
              <w:t>Verification Method</w:t>
            </w: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General Purpose Operating System SRG V1R4</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SRG-OS-000433-GPOS-00193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V-56723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General Purpose Operating System SRG V1R4</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SRG-OS-000433-GPOS-00192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V-56725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LG Android 5.x Interim Security Configuration Guide V1R2</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PP-MDF-991000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V-58821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CCI-000366, 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LG Android 6.x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PP-MDF-201029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V-66845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CCI-000366, 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Mainframe Product Security Requirements Guide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SRG-APP-000450-MFP-000338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V-68481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Samsung Android OS 5 with Knox 2.0 STIG V1R3</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PP-MDF-201029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V-61219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CCI-000366, 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Samsung Android OS 6 (with KNOX 2.x) STIG V1R1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PP-MDF-201029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V-69655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CCI-000366, 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Trend Micro Deep Security 9.x STIG V1R1</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SRG-APP-000450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V-65991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WN10-EM-000010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V-63387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V-63391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WN10-EM-000020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V-63397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WN10-EM-000025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V-63401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WN10-EM-000030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V-63407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WN10-EM-000035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V-63411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WN10-EM-000040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V-63417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WN10-EM-000045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V-63425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WN10-EM-000050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V-63433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WN10-CC-000215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V-63689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WN10-00-000145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10 STIG V1R5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WN10-00-000150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V-68849</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Domain Controller STIG V1R21</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2008 R2 Member Server STIG V1R22</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Domain Controller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Server 2012 / 2012 R2 Member Server STIG V2R5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WINCC-000078</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V-36701</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WINCC-000079</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V-36702</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WINCC-000081</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V-36704</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WINCC-000082</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V-36705</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WINCC-000083</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V-36706</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WIN00-000145</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V-68843</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7 STIG V1R29</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WIN00-000150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V-68847</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Explorer Data Execution Prevention</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V-21980</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WINCC-000078</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V-36701</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WINCC-000079</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V-36702</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WINCC-000080</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WINCC-000081</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V-36704</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lastRenderedPageBreak/>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WINCC-000082</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V-36705</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WINCC-000083</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V-36706</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WIN00-000145</w:t>
            </w:r>
          </w:p>
        </w:tc>
        <w:tc>
          <w:tcPr>
            <w:tcW w:w="99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V-68843</w:t>
            </w:r>
          </w:p>
        </w:tc>
        <w:tc>
          <w:tcPr>
            <w:tcW w:w="108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BD4252" w:rsidRPr="00BD4252" w:rsidTr="00BD4252">
        <w:trPr>
          <w:trHeight w:val="240"/>
        </w:trPr>
        <w:tc>
          <w:tcPr>
            <w:cnfStyle w:val="001000000000" w:firstRow="0" w:lastRow="0" w:firstColumn="1" w:lastColumn="0" w:oddVBand="0" w:evenVBand="0" w:oddHBand="0" w:evenHBand="0" w:firstRowFirstColumn="0" w:firstRowLastColumn="0" w:lastRowFirstColumn="0" w:lastRowLastColumn="0"/>
            <w:tcW w:w="2605" w:type="dxa"/>
            <w:noWrap/>
            <w:hideMark/>
          </w:tcPr>
          <w:p w:rsidR="00BD4252" w:rsidRPr="00BD4252" w:rsidRDefault="00BD4252" w:rsidP="00BD4252">
            <w:pPr>
              <w:rPr>
                <w:rFonts w:ascii="Calibri" w:eastAsia="Times New Roman" w:hAnsi="Calibri" w:cs="Calibri"/>
                <w:color w:val="000000"/>
                <w:sz w:val="18"/>
                <w:szCs w:val="18"/>
              </w:rPr>
            </w:pPr>
            <w:r w:rsidRPr="00BD4252">
              <w:rPr>
                <w:rFonts w:ascii="Calibri" w:eastAsia="Times New Roman" w:hAnsi="Calibri" w:cs="Calibri"/>
                <w:color w:val="000000"/>
                <w:sz w:val="18"/>
                <w:szCs w:val="18"/>
              </w:rPr>
              <w:t>Windows 8 / 8.1 STIG V1R15</w:t>
            </w:r>
          </w:p>
        </w:tc>
        <w:tc>
          <w:tcPr>
            <w:tcW w:w="261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WIN00-000150</w:t>
            </w:r>
          </w:p>
        </w:tc>
        <w:tc>
          <w:tcPr>
            <w:tcW w:w="99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V-68847</w:t>
            </w:r>
          </w:p>
        </w:tc>
        <w:tc>
          <w:tcPr>
            <w:tcW w:w="108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D4252">
              <w:rPr>
                <w:rFonts w:ascii="Calibri" w:eastAsia="Times New Roman" w:hAnsi="Calibri" w:cs="Calibri"/>
                <w:color w:val="000000"/>
                <w:sz w:val="18"/>
                <w:szCs w:val="18"/>
              </w:rPr>
              <w:t>CCI-002824</w:t>
            </w:r>
          </w:p>
        </w:tc>
        <w:tc>
          <w:tcPr>
            <w:tcW w:w="2160" w:type="dxa"/>
            <w:noWrap/>
            <w:hideMark/>
          </w:tcPr>
          <w:p w:rsidR="00BD4252" w:rsidRPr="00BD4252" w:rsidRDefault="00BD4252" w:rsidP="00BD42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bl>
    <w:p w:rsidR="00BD4252" w:rsidRPr="00BD4252" w:rsidRDefault="00BD4252" w:rsidP="00A00311">
      <w:pPr>
        <w:jc w:val="both"/>
        <w:rPr>
          <w:b/>
        </w:rPr>
      </w:pPr>
    </w:p>
    <w:p w:rsidR="00BD4252" w:rsidRDefault="00BD4252" w:rsidP="00A00311">
      <w:pPr>
        <w:jc w:val="both"/>
      </w:pPr>
    </w:p>
    <w:p w:rsidR="00BD4252" w:rsidRDefault="00BD4252" w:rsidP="00A00311">
      <w:pPr>
        <w:jc w:val="both"/>
      </w:pPr>
    </w:p>
    <w:p w:rsidR="00A00311" w:rsidRDefault="00A00311" w:rsidP="00884AE7"/>
    <w:p w:rsidR="005035A1" w:rsidRPr="00CB26A4" w:rsidRDefault="005035A1" w:rsidP="0091323D">
      <w:r w:rsidRPr="00CB26A4">
        <w:br w:type="page"/>
      </w:r>
    </w:p>
    <w:p w:rsidR="003A5D86" w:rsidRPr="00721AD8" w:rsidRDefault="00072A5A" w:rsidP="003A5D86">
      <w:pPr>
        <w:pStyle w:val="Heading1"/>
        <w:jc w:val="center"/>
        <w:rPr>
          <w:rFonts w:ascii="Calibri" w:hAnsi="Calibri" w:cs="Calibri"/>
          <w:b/>
        </w:rPr>
      </w:pPr>
      <w:bookmarkStart w:id="74" w:name="_APPENDIX_A_–"/>
      <w:bookmarkStart w:id="75" w:name="_APPENDIX_G_–"/>
      <w:bookmarkStart w:id="76" w:name="_APPENDIX_H_–"/>
      <w:bookmarkStart w:id="77" w:name="_APPENDIX_I_–"/>
      <w:bookmarkStart w:id="78" w:name="_Toc462390450"/>
      <w:bookmarkEnd w:id="74"/>
      <w:bookmarkEnd w:id="75"/>
      <w:bookmarkEnd w:id="76"/>
      <w:bookmarkEnd w:id="77"/>
      <w:r w:rsidRPr="00721AD8">
        <w:rPr>
          <w:rFonts w:ascii="Calibri" w:hAnsi="Calibri" w:cs="Calibri"/>
          <w:b/>
        </w:rPr>
        <w:lastRenderedPageBreak/>
        <w:t>APPENDIX A</w:t>
      </w:r>
      <w:r w:rsidR="003A5D86" w:rsidRPr="00721AD8">
        <w:rPr>
          <w:rFonts w:ascii="Calibri" w:hAnsi="Calibri" w:cs="Calibri"/>
          <w:b/>
        </w:rPr>
        <w:t xml:space="preserve"> – DETAILED COMPLIANCE MATRIX</w:t>
      </w:r>
      <w:bookmarkEnd w:id="78"/>
    </w:p>
    <w:p w:rsidR="00C3021D" w:rsidRPr="00721AD8" w:rsidRDefault="00C3021D">
      <w:pPr>
        <w:rPr>
          <w:rFonts w:ascii="Calibri" w:hAnsi="Calibri" w:cs="Calibri"/>
        </w:rPr>
      </w:pPr>
      <w:r w:rsidRPr="00721AD8">
        <w:rPr>
          <w:rFonts w:ascii="Calibri" w:hAnsi="Calibri" w:cs="Calibri"/>
        </w:rPr>
        <w:br w:type="page"/>
      </w:r>
    </w:p>
    <w:p w:rsidR="000739F5" w:rsidRPr="00721AD8" w:rsidRDefault="00744E97" w:rsidP="00662D7B">
      <w:pPr>
        <w:jc w:val="both"/>
        <w:rPr>
          <w:rFonts w:ascii="Calibri" w:hAnsi="Calibri" w:cs="Calibri"/>
        </w:rPr>
      </w:pPr>
      <w:r w:rsidRPr="00721AD8">
        <w:rPr>
          <w:rFonts w:ascii="Calibri" w:hAnsi="Calibri" w:cs="Calibr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W w:w="9625" w:type="dxa"/>
        <w:tblBorders>
          <w:top w:val="single" w:sz="4" w:space="0" w:color="auto"/>
          <w:left w:val="single" w:sz="4" w:space="0" w:color="auto"/>
          <w:bottom w:val="single" w:sz="4" w:space="0" w:color="auto"/>
          <w:right w:val="single" w:sz="4" w:space="0" w:color="auto"/>
          <w:insideH w:val="single" w:sz="4" w:space="0" w:color="5B9BD5"/>
        </w:tblBorders>
        <w:tblLook w:val="04A0" w:firstRow="1" w:lastRow="0" w:firstColumn="1" w:lastColumn="0" w:noHBand="0" w:noVBand="1"/>
      </w:tblPr>
      <w:tblGrid>
        <w:gridCol w:w="804"/>
        <w:gridCol w:w="1080"/>
        <w:gridCol w:w="1078"/>
        <w:gridCol w:w="1199"/>
        <w:gridCol w:w="874"/>
        <w:gridCol w:w="990"/>
        <w:gridCol w:w="2070"/>
        <w:gridCol w:w="1530"/>
      </w:tblGrid>
      <w:tr w:rsidR="003178E5" w:rsidRPr="003178E5" w:rsidTr="00317C88">
        <w:trPr>
          <w:tblHeader/>
        </w:trPr>
        <w:tc>
          <w:tcPr>
            <w:tcW w:w="804"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Control Number</w:t>
            </w:r>
          </w:p>
        </w:tc>
        <w:tc>
          <w:tcPr>
            <w:tcW w:w="1080" w:type="dxa"/>
            <w:shd w:val="clear" w:color="5B9BD5" w:fill="5B9BD5"/>
            <w:hideMark/>
          </w:tcPr>
          <w:p w:rsidR="003178E5" w:rsidRPr="00721AD8" w:rsidRDefault="003178E5" w:rsidP="003178E5">
            <w:pPr>
              <w:spacing w:after="0" w:line="240" w:lineRule="auto"/>
              <w:rPr>
                <w:rFonts w:ascii="Calibri" w:eastAsia="Times New Roman" w:hAnsi="Calibri" w:cs="Calibri"/>
                <w:b/>
                <w:bCs/>
                <w:color w:val="FFFFFF"/>
                <w:sz w:val="16"/>
                <w:szCs w:val="16"/>
              </w:rPr>
            </w:pPr>
            <w:r w:rsidRPr="00721AD8">
              <w:rPr>
                <w:rFonts w:ascii="Calibri" w:eastAsia="Times New Roman" w:hAnsi="Calibri" w:cs="Calibri"/>
                <w:b/>
                <w:bCs/>
                <w:color w:val="FFFFFF"/>
                <w:sz w:val="16"/>
                <w:szCs w:val="16"/>
              </w:rPr>
              <w:t>Assessment Number</w:t>
            </w:r>
          </w:p>
        </w:tc>
        <w:tc>
          <w:tcPr>
            <w:tcW w:w="1078"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CCI</w:t>
            </w:r>
          </w:p>
        </w:tc>
        <w:tc>
          <w:tcPr>
            <w:tcW w:w="1199"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Confidentiality</w:t>
            </w:r>
          </w:p>
        </w:tc>
        <w:tc>
          <w:tcPr>
            <w:tcW w:w="874"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Integrity</w:t>
            </w:r>
          </w:p>
        </w:tc>
        <w:tc>
          <w:tcPr>
            <w:tcW w:w="990"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Availability</w:t>
            </w:r>
          </w:p>
        </w:tc>
        <w:tc>
          <w:tcPr>
            <w:tcW w:w="2070" w:type="dxa"/>
            <w:shd w:val="clear" w:color="5B9BD5" w:fill="5B9BD5"/>
            <w:hideMark/>
          </w:tcPr>
          <w:p w:rsidR="003178E5" w:rsidRPr="003178E5" w:rsidRDefault="003178E5" w:rsidP="003178E5">
            <w:pPr>
              <w:spacing w:after="0" w:line="240" w:lineRule="auto"/>
              <w:rPr>
                <w:rFonts w:eastAsia="Times New Roman" w:cstheme="minorHAnsi"/>
                <w:b/>
                <w:bCs/>
                <w:color w:val="FFFFFF"/>
                <w:sz w:val="16"/>
                <w:szCs w:val="16"/>
              </w:rPr>
            </w:pPr>
            <w:r w:rsidRPr="003178E5">
              <w:rPr>
                <w:rFonts w:eastAsia="Times New Roman" w:cstheme="minorHAnsi"/>
                <w:b/>
                <w:bCs/>
                <w:color w:val="FFFFFF"/>
                <w:sz w:val="16"/>
                <w:szCs w:val="16"/>
              </w:rPr>
              <w:t>Assessment Procedures</w:t>
            </w:r>
          </w:p>
        </w:tc>
        <w:tc>
          <w:tcPr>
            <w:tcW w:w="1530" w:type="dxa"/>
            <w:shd w:val="clear" w:color="5B9BD5" w:fill="5B9BD5"/>
            <w:hideMark/>
          </w:tcPr>
          <w:p w:rsidR="003178E5" w:rsidRPr="003178E5" w:rsidRDefault="00317C88" w:rsidP="003178E5">
            <w:pPr>
              <w:spacing w:after="0" w:line="240" w:lineRule="auto"/>
              <w:rPr>
                <w:rFonts w:eastAsia="Times New Roman" w:cstheme="minorHAnsi"/>
                <w:b/>
                <w:bCs/>
                <w:color w:val="FFFFFF"/>
                <w:sz w:val="16"/>
                <w:szCs w:val="16"/>
              </w:rPr>
            </w:pPr>
            <w:r>
              <w:rPr>
                <w:rFonts w:eastAsia="Times New Roman" w:cstheme="minorHAnsi"/>
                <w:b/>
                <w:bCs/>
                <w:color w:val="FFFFFF"/>
                <w:sz w:val="16"/>
                <w:szCs w:val="16"/>
              </w:rPr>
              <w:t>Reference</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bookmarkStart w:id="79" w:name="SI1"/>
            <w:r w:rsidRPr="003178E5">
              <w:rPr>
                <w:rFonts w:eastAsia="Times New Roman" w:cstheme="minorHAnsi"/>
                <w:color w:val="000000"/>
                <w:sz w:val="16"/>
                <w:szCs w:val="16"/>
              </w:rPr>
              <w:t>SI-1</w:t>
            </w:r>
            <w:bookmarkEnd w:id="79"/>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(a)</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CCI-002601</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roles as all appointed information assurance personnel. </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(a) (1)</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CCI-001217</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Documenting and implementing the Risk Management Framework (RMF)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Components are automatically compliant with this CCI because they are covered by the DoD level policy, Risk 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(a) (1)</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CCI-001218</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Documenting and implementing the Risk Management Framework (RMF)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Components are automatically compliant with this CCI because they are covered by the DoD level policy, Risk 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(a)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CCI-001220</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Documenting and implementing the Risk Management Framework (RMF)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Components are automatically compliant with this CCI because they are covered by the DoD level policy, Risk </w:t>
            </w:r>
            <w:r w:rsidRPr="003178E5">
              <w:rPr>
                <w:rFonts w:eastAsia="Times New Roman" w:cstheme="minorHAnsi"/>
                <w:color w:val="000000"/>
                <w:sz w:val="16"/>
                <w:szCs w:val="16"/>
              </w:rPr>
              <w:lastRenderedPageBreak/>
              <w:t>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(a)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CCI-001221</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Documenting and implementing the Risk Management Framework (RMF)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Components are automatically compliant with this CCI because they are covered by the DoD level policy, Risk 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(b) (1)</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CCI-001223</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reviewed annually - updated as appropriate but at least within 10.</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(b) (1)</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CCI-001219</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Documenting and implementing the Risk Management Framework (RMF)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Components are automatically compliant with this CCI because they are covered by the DoD level policy, Risk 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(b)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CCI-001224</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reviewed annually - updated as appropriate.</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 (b)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CCI-001222</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Documenting and implementing the Risk Management Framework </w:t>
            </w:r>
            <w:r w:rsidRPr="003178E5">
              <w:rPr>
                <w:rFonts w:eastAsia="Times New Roman" w:cstheme="minorHAnsi"/>
                <w:color w:val="000000"/>
                <w:sz w:val="16"/>
                <w:szCs w:val="16"/>
              </w:rPr>
              <w:lastRenderedPageBreak/>
              <w:t>(RMF) for DoD IT (DoDI 8510.01) meets the DoD requirement for a system and information integrity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Components are automatically compliant with this CCI because they are covered by the DoD level policy, Risk Management Framework (RMF) for DoD IT (DoDI 8510.01).</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 xml:space="preserve">Automatically compliant with this CCI because </w:t>
            </w:r>
            <w:r w:rsidRPr="00721AD8">
              <w:rPr>
                <w:rFonts w:ascii="Calibri" w:eastAsia="Times New Roman" w:hAnsi="Calibri" w:cs="Calibri"/>
                <w:color w:val="00B050"/>
                <w:sz w:val="18"/>
                <w:szCs w:val="18"/>
              </w:rPr>
              <w:lastRenderedPageBreak/>
              <w:t>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80" w:name="SI10"/>
            <w:r w:rsidRPr="003178E5">
              <w:rPr>
                <w:rFonts w:eastAsia="Times New Roman" w:cstheme="minorHAnsi"/>
                <w:color w:val="000000"/>
                <w:sz w:val="16"/>
                <w:szCs w:val="16"/>
              </w:rPr>
              <w:lastRenderedPageBreak/>
              <w:t>SI-10</w:t>
            </w:r>
            <w:bookmarkEnd w:id="80"/>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DoD has defined the information inputs as all inputs except those identified specifically by the organization.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INPUT_VALIDATION" w:history="1">
              <w:r w:rsidR="00507EA9" w:rsidRPr="00507EA9">
                <w:rPr>
                  <w:rStyle w:val="Hyperlink"/>
                  <w:rFonts w:eastAsia="Times New Roman" w:cstheme="minorHAnsi"/>
                  <w:sz w:val="16"/>
                  <w:szCs w:val="16"/>
                </w:rPr>
                <w:t>Section 9</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check the validity of all inputs except those identified specifically by the organization.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1310.</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information inputs as all inputs except those identified specifically by the organization.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INPUT_VALIDATION" w:history="1">
              <w:r w:rsidR="00507EA9" w:rsidRPr="00507EA9">
                <w:rPr>
                  <w:rStyle w:val="Hyperlink"/>
                  <w:rFonts w:eastAsia="Times New Roman" w:cstheme="minorHAnsi"/>
                  <w:sz w:val="16"/>
                  <w:szCs w:val="16"/>
                </w:rPr>
                <w:t>Section 9</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inputs to ensure the organization being inspected/assessed defines the inputs for which the information system provides a manual override capability for input validation.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r>
            <w:r w:rsidRPr="003178E5">
              <w:rPr>
                <w:rFonts w:eastAsia="Times New Roman" w:cstheme="minorHAnsi"/>
                <w:color w:val="000000"/>
                <w:sz w:val="16"/>
                <w:szCs w:val="16"/>
              </w:rPr>
              <w:lastRenderedPageBreak/>
              <w:t>DoD has determined the inputs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provide a manual override capability for input validation of inputs defined in SI-10 (1), CCI 2745.</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2746.</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authorized individuals to ensure the organization being inspected/assessed defines the authorized individuals who have the capability to use the manual override capability for input validation.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authorized individuals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restrict the use of the manual override capability to only the authorized individuals defined in SI-10 (1), CCI 2747.</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w:t>
            </w:r>
            <w:r w:rsidRPr="003178E5">
              <w:rPr>
                <w:rFonts w:eastAsia="Times New Roman" w:cstheme="minorHAnsi"/>
                <w:color w:val="000000"/>
                <w:sz w:val="16"/>
                <w:szCs w:val="16"/>
              </w:rPr>
              <w:lastRenderedPageBreak/>
              <w:t>the organization conducting the inspection/assessment evaluates the components to ensure that the organization being inspected/assessed has configured the information system in compliance with the applicable STIGs and SRGs pertaining to CCI 2748.</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(1) (c)</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audit the use of the manual override capability.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2749.</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time period to ensure the organization being inspected/assessed defines the time period within which input validation errors are reviewed.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time period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time period to ensure the organization being inspected/assessed defines the time period within which input validation errors are resolved.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determined the time period is not </w:t>
            </w:r>
            <w:r w:rsidRPr="003178E5">
              <w:rPr>
                <w:rFonts w:eastAsia="Times New Roman" w:cstheme="minorHAnsi"/>
                <w:color w:val="000000"/>
                <w:sz w:val="16"/>
                <w:szCs w:val="16"/>
              </w:rPr>
              <w:lastRenderedPageBreak/>
              <w:t>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CCI-002752</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records of review to ensure the organization being inspected/assessed reviews input validation errors within the time period defined in SI-10 (2), CCI 2750.</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(2)</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CCI-002753</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records of resolution to ensure the organization being inspected/assessed resolves input validation errors within the time period defined in SI-10 (2), CCI 2751.</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(3)</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behavior to ensure the organization being inspected/assessed documents proper behavior that reflects organizational and system objectives for when invalid inputs are received.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conducting the inspection/assessment examines the information system to ensure the organization being inspected/assessed configures the information system to behave in the documented manner when invalid inputs are received.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2754.</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INPUT_VALIDATION" w:history="1">
              <w:r w:rsidR="00507EA9" w:rsidRPr="00507EA9">
                <w:rPr>
                  <w:rStyle w:val="Hyperlink"/>
                  <w:rFonts w:eastAsia="Times New Roman" w:cstheme="minorHAnsi"/>
                  <w:sz w:val="16"/>
                  <w:szCs w:val="16"/>
                </w:rPr>
                <w:t>Section 9</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w:t>
            </w:r>
            <w:r w:rsidRPr="003178E5">
              <w:rPr>
                <w:rFonts w:eastAsia="Times New Roman" w:cstheme="minorHAnsi"/>
                <w:color w:val="000000"/>
                <w:sz w:val="16"/>
                <w:szCs w:val="16"/>
              </w:rPr>
              <w:lastRenderedPageBreak/>
              <w:t>system design artifacts to ensure the organization being inspected/assessed accounts for timing interactions among information system components in determining appropriate responses for invalid inputs.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 xml:space="preserve">NIST has not allocated this AP. Therefore, this </w:t>
            </w:r>
            <w:r w:rsidRPr="00721AD8">
              <w:rPr>
                <w:rFonts w:ascii="Calibri" w:eastAsia="Times New Roman" w:hAnsi="Calibri" w:cs="Calibri"/>
                <w:color w:val="808080" w:themeColor="background1" w:themeShade="80"/>
                <w:sz w:val="18"/>
                <w:szCs w:val="18"/>
              </w:rPr>
              <w:lastRenderedPageBreak/>
              <w:t>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SI-10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trusted sources to ensure the organization being inspected/assessed defines the trusted sources to which the usage of information inputs will be restricted (e.g., whitelisting).</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trusted sources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acceptable formats to ensure the organization being inspected/assessed defines the acceptable formats to which information inputs are restricted.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acceptable formats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SI-10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system design artifacts to ensure the organization being inspected/assessed restricts the use of information inputs to trusted sources defined in SI-10 (5), CCI 2756 and/or formats defined in SI-10 (5), CCI 2757.</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SI-11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configures the information system to generate error messages that provide information necessary for </w:t>
            </w:r>
            <w:r w:rsidRPr="003178E5">
              <w:rPr>
                <w:rFonts w:eastAsia="Times New Roman" w:cstheme="minorHAnsi"/>
                <w:color w:val="000000"/>
                <w:sz w:val="16"/>
                <w:szCs w:val="16"/>
              </w:rPr>
              <w:lastRenderedPageBreak/>
              <w:t>corrective actions without revealing information that could be exploited by adversaries.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1312.</w:t>
            </w:r>
          </w:p>
        </w:tc>
        <w:tc>
          <w:tcPr>
            <w:tcW w:w="1530" w:type="dxa"/>
            <w:shd w:val="clear" w:color="auto" w:fill="auto"/>
            <w:hideMark/>
          </w:tcPr>
          <w:p w:rsidR="00507EA9" w:rsidRPr="003178E5" w:rsidRDefault="00D97BF1" w:rsidP="003178E5">
            <w:pPr>
              <w:spacing w:after="0" w:line="240" w:lineRule="auto"/>
              <w:rPr>
                <w:rFonts w:eastAsia="Times New Roman" w:cstheme="minorHAnsi"/>
                <w:color w:val="000000"/>
                <w:sz w:val="16"/>
                <w:szCs w:val="16"/>
              </w:rPr>
            </w:pPr>
            <w:hyperlink w:anchor="_ERROR_HANDLING" w:history="1">
              <w:r w:rsidR="00507EA9" w:rsidRPr="00507EA9">
                <w:rPr>
                  <w:rStyle w:val="Hyperlink"/>
                  <w:rFonts w:eastAsia="Times New Roman" w:cstheme="minorHAnsi"/>
                  <w:sz w:val="16"/>
                  <w:szCs w:val="16"/>
                </w:rPr>
                <w:t>Section 10</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bookmarkStart w:id="81" w:name="SI11"/>
            <w:r w:rsidRPr="003178E5">
              <w:rPr>
                <w:rFonts w:eastAsia="Times New Roman" w:cstheme="minorHAnsi"/>
                <w:color w:val="000000"/>
                <w:sz w:val="16"/>
                <w:szCs w:val="16"/>
              </w:rPr>
              <w:t>SI-11</w:t>
            </w:r>
            <w:bookmarkEnd w:id="81"/>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SI-11 (b)</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CCI-002759</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the ISSO, ISSM, and SCA.</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SI-11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reveal error messages only to the ISSO, ISSM, and SCA.</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1314.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the ISSO, ISSM, and SCA.</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ERROR_HANDLING" w:history="1">
              <w:r w:rsidR="00507EA9" w:rsidRPr="00507EA9">
                <w:rPr>
                  <w:rStyle w:val="Hyperlink"/>
                  <w:rFonts w:eastAsia="Times New Roman" w:cstheme="minorHAnsi"/>
                  <w:sz w:val="16"/>
                  <w:szCs w:val="16"/>
                </w:rPr>
                <w:t>Section 10</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82" w:name="SI12"/>
            <w:r w:rsidRPr="003178E5">
              <w:rPr>
                <w:rFonts w:eastAsia="Times New Roman" w:cstheme="minorHAnsi"/>
                <w:color w:val="000000"/>
                <w:sz w:val="16"/>
                <w:szCs w:val="16"/>
              </w:rPr>
              <w:t>SI-12</w:t>
            </w:r>
            <w:bookmarkEnd w:id="82"/>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list of applicable federal laws, Executive Orders, directives, </w:t>
            </w:r>
            <w:r w:rsidRPr="003178E5">
              <w:rPr>
                <w:rFonts w:eastAsia="Times New Roman" w:cstheme="minorHAnsi"/>
                <w:color w:val="000000"/>
                <w:sz w:val="16"/>
                <w:szCs w:val="16"/>
              </w:rPr>
              <w:lastRenderedPageBreak/>
              <w:t>policies, regulations, standards, and operational requirements which apply to the information within the information system, as well as the documented process for information handling to ensure the organization being inspected/assessed handles information within the information system and information output from the system in accordance with applicable federal laws, Executive Orders, directives, policies, regulations, standards, and operational requirements.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HANDLING_AND" w:history="1">
              <w:r w:rsidR="00507EA9" w:rsidRPr="00507EA9">
                <w:rPr>
                  <w:rStyle w:val="Hyperlink"/>
                  <w:rFonts w:eastAsia="Times New Roman" w:cstheme="minorHAnsi"/>
                  <w:sz w:val="16"/>
                  <w:szCs w:val="16"/>
                </w:rPr>
                <w:t>Section 11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CCI-001678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list of applicable federal laws, Executive Orders, directives, policies, regulations, standards, and operational requirements which apply to the information within the information system, as well as the documented process for information retention to ensure the organization being inspected/assessed  retains information within the information system and information output from the system in accordance with applicable federal laws, Executive Orders, directives, policies, regulations, standards, and operational requirements.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HANDLING_AND" w:history="1">
              <w:r w:rsidR="00507EA9" w:rsidRPr="00507EA9">
                <w:rPr>
                  <w:rStyle w:val="Hyperlink"/>
                  <w:rFonts w:eastAsia="Times New Roman" w:cstheme="minorHAnsi"/>
                  <w:sz w:val="16"/>
                  <w:szCs w:val="16"/>
                </w:rPr>
                <w:t>Section 11</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bookmarkStart w:id="83" w:name="SI13"/>
            <w:r w:rsidRPr="003178E5">
              <w:rPr>
                <w:rFonts w:eastAsia="Times New Roman" w:cstheme="minorHAnsi"/>
                <w:color w:val="000000"/>
                <w:sz w:val="16"/>
                <w:szCs w:val="16"/>
              </w:rPr>
              <w:t>SI-13 (1)</w:t>
            </w:r>
            <w:bookmarkEnd w:id="83"/>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fraction or percentage to ensure the organization being inspected/assessed defines the maximum fraction or percentage of mean time to failure used to determine when information system components are taken out of service by transferring component responsibilities to substitute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fraction or percentage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SI-13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log of component substitution to ensure the organization being inspected/assessed takes the information system components out of service by transferring component responsibilities to a substitute component no later than a fraction or percentage of mean time to failure defined in SI-13 (1), CCI 1320.</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(3)</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CCI-001324</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frequency to ensure the organization being inspected/assessed defines the minimum frequency at which the organization manually initiates a transfer between active and standby information system components if the mean time to failure exceeds the organization-defined time period.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frequency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(3)</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time period to ensure the organization being inspected/assessed defines a time period that the mean time to failure must exceed before the organization manually initiates a transfer between active and standby information system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time period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time period to ensure the organization being inspected/assessed </w:t>
            </w:r>
            <w:r w:rsidRPr="003178E5">
              <w:rPr>
                <w:rFonts w:eastAsia="Times New Roman" w:cstheme="minorHAnsi"/>
                <w:color w:val="000000"/>
                <w:sz w:val="16"/>
                <w:szCs w:val="16"/>
              </w:rPr>
              <w:lastRenderedPageBreak/>
              <w:t>defines a time period for a standby information system component to be successfully and transparently installed for the information system component that has failed.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time period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log of standby component installation to ensure the organization being inspected/assessed transparently installs standby components within a time period defined in SI-13 (4), CCI 1327 if information system component failures are detected.</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alarm to ensure the organization being inspected/assessed defines the alarm to be activated when an information system component failure is detected.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alarm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(4)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activate an alarm defined in SI-13( 4), CCI 1329 and/or automatically shuts down the information system if an information system component failure is detected.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the inspection/assessment </w:t>
            </w:r>
            <w:r w:rsidRPr="003178E5">
              <w:rPr>
                <w:rFonts w:eastAsia="Times New Roman" w:cstheme="minorHAnsi"/>
                <w:color w:val="000000"/>
                <w:sz w:val="16"/>
                <w:szCs w:val="16"/>
              </w:rPr>
              <w:lastRenderedPageBreak/>
              <w:t>evaluates the components to ensure that the organization being inspected/assessed has configured the information system in compliance with the applicable STIGs and SRGs pertaining to CCI 1328.</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CCI-000559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provides real-time or near-real-time failover capability defined in SI-13 (5), CCI 558 for the information system.</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CCI-000558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failover capability to ensure the organization being inspected/assessed defines the real-time or near-real-time failover capability to be provided for the information system.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failover capability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documented mean time to failure (MTTF) to ensure the organization being inspected/assessed has determined the mean time to failure (MTTF) for any component within a system requiring high availability in specific environments of operation.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system components as any component within a system requiring high availability.</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(a)</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CCI-002761</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system components as any component within a system requiring high availability.</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CCI-002762</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mean time to failure to ensure the organization being inspected/assessed defines the mean time to failure substitution criteria to be employed as a means to determine the need to exchange active and standby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mean time to failure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CCI-001318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provides substitute information system components.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SI-13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CCI-002763</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provides a means to exchange active and standby components in accordance with the mean time to failure substitution criteria defined in SI-13, CCI 2762.</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bookmarkStart w:id="84" w:name="SI14"/>
            <w:r w:rsidRPr="003178E5">
              <w:rPr>
                <w:rFonts w:eastAsia="Times New Roman" w:cstheme="minorHAnsi"/>
                <w:color w:val="000000"/>
                <w:sz w:val="16"/>
                <w:szCs w:val="16"/>
              </w:rPr>
              <w:t>SI-14</w:t>
            </w:r>
            <w:bookmarkEnd w:id="84"/>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implements non-persistence information system components and services defined in SI-14, CCI 2764 that are initiated in a known state.</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implements non-persistence information system components and services defined in SI-14, CCI 2764 that are </w:t>
            </w:r>
            <w:r w:rsidRPr="003178E5">
              <w:rPr>
                <w:rFonts w:eastAsia="Times New Roman" w:cstheme="minorHAnsi"/>
                <w:color w:val="000000"/>
                <w:sz w:val="16"/>
                <w:szCs w:val="16"/>
              </w:rPr>
              <w:lastRenderedPageBreak/>
              <w:t>terminated upon end of session of use and/or periodically at the frequency defined in SI-14, CCI 2765.</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CCI-002764</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system components and services to ensure the organization being inspected/assessed defines non-persistent information system components and services to be implemented.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components and services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frequency to ensure the organization being inspected/assessed defines the frequency at which it will terminate organization-defined non-persistent information system components and services.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frequency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 (1)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trusted sources to ensure the organization being inspected/assessed defines the trusted sources from which it obtains software and data employed during the refreshing of non-persistent information system component and service.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trusted sources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 (1)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SI-14 (1)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CCI-002769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to </w:t>
            </w:r>
            <w:r w:rsidRPr="003178E5">
              <w:rPr>
                <w:rFonts w:eastAsia="Times New Roman" w:cstheme="minorHAnsi"/>
                <w:color w:val="000000"/>
                <w:sz w:val="16"/>
                <w:szCs w:val="16"/>
              </w:rPr>
              <w:lastRenderedPageBreak/>
              <w:t>ensure the organization being inspected/assessed ensures that software and data used during non-persistent information system component and service refreshes from trusted sources defined in SI-14 (1), CCI 2768.</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 xml:space="preserve">NIST has not allocated this AP. Therefore, this </w:t>
            </w:r>
            <w:r w:rsidRPr="00721AD8">
              <w:rPr>
                <w:rFonts w:ascii="Calibri" w:eastAsia="Times New Roman" w:hAnsi="Calibri" w:cs="Calibri"/>
                <w:color w:val="808080" w:themeColor="background1" w:themeShade="80"/>
                <w:sz w:val="18"/>
                <w:szCs w:val="18"/>
              </w:rPr>
              <w:lastRenderedPageBreak/>
              <w:t>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bookmarkStart w:id="85" w:name="SI15"/>
            <w:r w:rsidRPr="003178E5">
              <w:rPr>
                <w:rFonts w:eastAsia="Times New Roman" w:cstheme="minorHAnsi"/>
                <w:color w:val="000000"/>
                <w:sz w:val="16"/>
                <w:szCs w:val="16"/>
              </w:rPr>
              <w:lastRenderedPageBreak/>
              <w:t>SI-15</w:t>
            </w:r>
            <w:bookmarkEnd w:id="85"/>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CCI-002770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software programs and/or applications to ensure the organization being inspected/assessed defines the software programs and/or applications from which the information system is to validate the information output to ensure the information is consistent with expected content.</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software programs and/or applications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CCI-002771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validate information output from software programs and/or applications defined in SI-15, CCI 2770 to ensure that the information is consistent with the expected content.</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2771.</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86" w:name="SI16"/>
            <w:r w:rsidRPr="003178E5">
              <w:rPr>
                <w:rFonts w:eastAsia="Times New Roman" w:cstheme="minorHAnsi"/>
                <w:color w:val="000000"/>
                <w:sz w:val="16"/>
                <w:szCs w:val="16"/>
              </w:rPr>
              <w:t>SI-16</w:t>
            </w:r>
            <w:bookmarkEnd w:id="86"/>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SI-16</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CCI-002823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w:t>
            </w:r>
            <w:r w:rsidRPr="003178E5">
              <w:rPr>
                <w:rFonts w:eastAsia="Times New Roman" w:cstheme="minorHAnsi"/>
                <w:color w:val="000000"/>
                <w:sz w:val="16"/>
                <w:szCs w:val="16"/>
              </w:rPr>
              <w:lastRenderedPageBreak/>
              <w:t>documented security safeguards to ensure the organization being inspected/assessed defines the security safeguards to be implemented to protect the information system's memory from unauthorized code execution.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 safeguards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EMORY_PROTECTION" w:history="1">
              <w:r w:rsidR="00507EA9" w:rsidRPr="00507EA9">
                <w:rPr>
                  <w:rStyle w:val="Hyperlink"/>
                  <w:rFonts w:eastAsia="Times New Roman" w:cstheme="minorHAnsi"/>
                  <w:sz w:val="16"/>
                  <w:szCs w:val="16"/>
                </w:rPr>
                <w:t>Section 12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SI-16</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SI-16</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CCI-002824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security safeguards defined in SI-16, CCI 2823 to protect its memory from unauthorized code execution.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2824.</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EMORY_PROTECTION" w:history="1">
              <w:r w:rsidR="00507EA9" w:rsidRPr="00507EA9">
                <w:rPr>
                  <w:rStyle w:val="Hyperlink"/>
                  <w:rFonts w:eastAsia="Times New Roman" w:cstheme="minorHAnsi"/>
                  <w:sz w:val="16"/>
                  <w:szCs w:val="16"/>
                </w:rPr>
                <w:t>Section 12</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bookmarkStart w:id="87" w:name="SI17"/>
            <w:r w:rsidRPr="003178E5">
              <w:rPr>
                <w:rFonts w:eastAsia="Times New Roman" w:cstheme="minorHAnsi"/>
                <w:color w:val="000000"/>
                <w:sz w:val="16"/>
                <w:szCs w:val="16"/>
              </w:rPr>
              <w:t>SI-17</w:t>
            </w:r>
            <w:bookmarkEnd w:id="87"/>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SI-17</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CCI-002773</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fail-safe procedures to ensure the organization being inspected/assessed defines the fail-safe procedures to be implemented by the information system when organization-defined failure conditions occur.</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fail-safe procedures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SI-17</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SI-17</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CCI-002774</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failure conditions to ensure the </w:t>
            </w:r>
            <w:r w:rsidRPr="003178E5">
              <w:rPr>
                <w:rFonts w:eastAsia="Times New Roman" w:cstheme="minorHAnsi"/>
                <w:color w:val="000000"/>
                <w:sz w:val="16"/>
                <w:szCs w:val="16"/>
              </w:rPr>
              <w:lastRenderedPageBreak/>
              <w:t>organization being inspected/assessed defines the failure conditions which, when they occur, will result in the information system implementing organization-defined fail-safe procedures.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failure conditions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SI-17</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SI-17</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CCI-002775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fail-safe procedures defined in SI-17, CCI 2773 when failure conditions defined in SI-17, CCI  2774 occur.</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2775.</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88" w:name="SI2"/>
            <w:r w:rsidRPr="003178E5">
              <w:rPr>
                <w:rFonts w:eastAsia="Times New Roman" w:cstheme="minorHAnsi"/>
                <w:color w:val="000000"/>
                <w:sz w:val="16"/>
                <w:szCs w:val="16"/>
              </w:rPr>
              <w:t>SI-2 (1)</w:t>
            </w:r>
            <w:bookmarkEnd w:id="88"/>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w:t>
            </w:r>
            <w:r w:rsidR="00C878B7" w:rsidRPr="003178E5">
              <w:rPr>
                <w:rFonts w:eastAsia="Times New Roman" w:cstheme="minorHAnsi"/>
                <w:color w:val="000000"/>
                <w:sz w:val="16"/>
                <w:szCs w:val="16"/>
              </w:rPr>
              <w:t>assessed centrally</w:t>
            </w:r>
            <w:r w:rsidRPr="003178E5">
              <w:rPr>
                <w:rFonts w:eastAsia="Times New Roman" w:cstheme="minorHAnsi"/>
                <w:color w:val="000000"/>
                <w:sz w:val="16"/>
                <w:szCs w:val="16"/>
              </w:rPr>
              <w:t xml:space="preserve"> manages the flaw remediation process.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FLAW_REMEDIATION" w:history="1">
              <w:r w:rsidR="00507EA9" w:rsidRPr="00EA107A">
                <w:rPr>
                  <w:rStyle w:val="Hyperlink"/>
                  <w:rFonts w:eastAsia="Times New Roman" w:cstheme="minorHAnsi"/>
                  <w:sz w:val="16"/>
                  <w:szCs w:val="16"/>
                </w:rPr>
                <w:t>Section 2</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CCI-001234</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 with HBSS; 30 days for any additional internal network scans not covered by HBSS; annually for external scans by (Computer Network Defense Service Provider) CNDSP.</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SI-2 (2)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employ automated mechanisms  continuously with HBSS; 30 days for any additional internal network scans not covered by HBSS; annually for external scans by (Computer Network Defense Service Provider) CNDSP to determine the state of information system components with regard to flaw remediation.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1233.</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 with HBSS; 30 days for any additional internal network scans not covered by HBSS; annually for external scans by (Computer Network Defense Service Provider) CNDSP.</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2_Host_Based" w:history="1">
              <w:r w:rsidR="00EA107A" w:rsidRPr="00EA107A">
                <w:rPr>
                  <w:rStyle w:val="Hyperlink"/>
                  <w:rFonts w:eastAsia="Times New Roman" w:cstheme="minorHAnsi"/>
                  <w:sz w:val="16"/>
                  <w:szCs w:val="16"/>
                </w:rPr>
                <w:t>Section 2.2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flaw identification and flaw remediation to ensure the organization being inspected/assessed measures the time between flaw identification and flaw remediation.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FLAW_REMEDIATION" w:history="1">
              <w:r w:rsidR="00A55367" w:rsidRPr="00EA107A">
                <w:rPr>
                  <w:rStyle w:val="Hyperlink"/>
                  <w:rFonts w:eastAsia="Times New Roman" w:cstheme="minorHAnsi"/>
                  <w:sz w:val="16"/>
                  <w:szCs w:val="16"/>
                </w:rPr>
                <w:t>Section 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records of corrective actions taken to ensure the organization being inspected/</w:t>
            </w:r>
            <w:r w:rsidR="00C878B7" w:rsidRPr="003178E5">
              <w:rPr>
                <w:rFonts w:eastAsia="Times New Roman" w:cstheme="minorHAnsi"/>
                <w:color w:val="000000"/>
                <w:sz w:val="16"/>
                <w:szCs w:val="16"/>
              </w:rPr>
              <w:t>assessed implements</w:t>
            </w:r>
            <w:r w:rsidRPr="003178E5">
              <w:rPr>
                <w:rFonts w:eastAsia="Times New Roman" w:cstheme="minorHAnsi"/>
                <w:color w:val="000000"/>
                <w:sz w:val="16"/>
                <w:szCs w:val="16"/>
              </w:rPr>
              <w:t xml:space="preserve"> benchmarks for </w:t>
            </w:r>
            <w:r w:rsidRPr="003178E5">
              <w:rPr>
                <w:rFonts w:eastAsia="Times New Roman" w:cstheme="minorHAnsi"/>
                <w:color w:val="000000"/>
                <w:sz w:val="16"/>
                <w:szCs w:val="16"/>
              </w:rPr>
              <w:lastRenderedPageBreak/>
              <w:t xml:space="preserve">the time taken to apply corrective actions after flaw identification IAW the period directed by an </w:t>
            </w:r>
            <w:r w:rsidR="00C878B7" w:rsidRPr="003178E5">
              <w:rPr>
                <w:rFonts w:eastAsia="Times New Roman" w:cstheme="minorHAnsi"/>
                <w:color w:val="000000"/>
                <w:sz w:val="16"/>
                <w:szCs w:val="16"/>
              </w:rPr>
              <w:t>authority’s</w:t>
            </w:r>
            <w:r w:rsidRPr="003178E5">
              <w:rPr>
                <w:rFonts w:eastAsia="Times New Roman" w:cstheme="minorHAnsi"/>
                <w:color w:val="000000"/>
                <w:sz w:val="16"/>
                <w:szCs w:val="16"/>
              </w:rPr>
              <w:t xml:space="preserve"> source (e.g. IAVM, CTOs, DTMs, STIGs).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benchmarks as within the time period directed by an authorative source (e.g. IAVM, CTOs, DTMs, STIGs). </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FLAW_REMEDIATION" w:history="1">
              <w:r w:rsidR="00A55367" w:rsidRPr="00EA107A">
                <w:rPr>
                  <w:rStyle w:val="Hyperlink"/>
                  <w:rFonts w:eastAsia="Times New Roman" w:cstheme="minorHAnsi"/>
                  <w:sz w:val="16"/>
                  <w:szCs w:val="16"/>
                </w:rPr>
                <w:t>Section 2</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(3) (b)</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CCI-001236</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benchmarks as within the time period directed by an authorative source (e.g. IAVM, CTOs, DTMs, STIGs). </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on which organization-defined security-relevant software updates will be automatically installed.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components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on which organization-defined security-relevant firmware updates will be automatically installed.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components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security-relevant software updates to ensure the organization being inspected/assessed defines the security-relevant software updates to be automatically installed on organization-defined information system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security-relevant software updates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CCI-002612</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security-relevant firmware updates to ensure the organization being inspected/assessed defines the security-relevant firmware updates to be automatically installed on organization-defined information system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security-relevant firmware updates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CCI-002613</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install security-relevant software updates defined in SI-2 (5), CCI 2611 automatically to information system components defined in SI-2 (5), CCI 2609.</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3178E5">
              <w:rPr>
                <w:rFonts w:eastAsia="Times New Roman" w:cstheme="minorHAnsi"/>
                <w:color w:val="000000"/>
                <w:sz w:val="16"/>
                <w:szCs w:val="16"/>
              </w:rPr>
              <w:lastRenderedPageBreak/>
              <w:t>the applicable STIGs and SRGs pertaining to CCI 2613.</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(5)</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CCI-002614</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install security-relevant firmware updates defined in SI-2 (5), CCI 2612 automatically to information system components defined in SI-2 (5), CCI 2610.</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2614.</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CCI-002615</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software components as all upgraded/replaced software components that are no longer required for operation.</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CCI-002616</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firmware components as all upgraded/replaced firmware components that are no longer required for operation.</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configures the information </w:t>
            </w:r>
            <w:r w:rsidRPr="003178E5">
              <w:rPr>
                <w:rFonts w:eastAsia="Times New Roman" w:cstheme="minorHAnsi"/>
                <w:color w:val="000000"/>
                <w:sz w:val="16"/>
                <w:szCs w:val="16"/>
              </w:rPr>
              <w:lastRenderedPageBreak/>
              <w:t>system to remove all upgraded/replaced software components that are no longer required for operation (e.g., previous versions) after updated versions have been installed.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2617.</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software components as all upgraded/replaced software components that are no longer required for operation.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3_Software_Removal" w:history="1">
              <w:r w:rsidR="00A55367" w:rsidRPr="00A55367">
                <w:rPr>
                  <w:rStyle w:val="Hyperlink"/>
                  <w:rFonts w:eastAsia="Times New Roman" w:cstheme="minorHAnsi"/>
                  <w:sz w:val="16"/>
                  <w:szCs w:val="16"/>
                </w:rPr>
                <w:t>Section 2.3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(6)</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remove all upgraded/replaced firmware components that are no longer required for operation (e.g., previous versions) after updated versions have been installed.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2618.</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firmware components as all upgraded/replaced firmware components that </w:t>
            </w:r>
            <w:r w:rsidRPr="003178E5">
              <w:rPr>
                <w:rFonts w:eastAsia="Times New Roman" w:cstheme="minorHAnsi"/>
                <w:color w:val="000000"/>
                <w:sz w:val="16"/>
                <w:szCs w:val="16"/>
              </w:rPr>
              <w:lastRenderedPageBreak/>
              <w:t>are no longer required for operation.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3_Software_Removal" w:history="1">
              <w:r w:rsidR="00A55367" w:rsidRPr="00A55367">
                <w:rPr>
                  <w:rStyle w:val="Hyperlink"/>
                  <w:rFonts w:eastAsia="Times New Roman" w:cstheme="minorHAnsi"/>
                  <w:sz w:val="16"/>
                  <w:szCs w:val="16"/>
                </w:rPr>
                <w:t>Section 2.3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identifies information system flaws.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4_Flaw_Identification" w:history="1">
              <w:r w:rsidR="00A55367" w:rsidRPr="00A55367">
                <w:rPr>
                  <w:rStyle w:val="Hyperlink"/>
                  <w:rFonts w:eastAsia="Times New Roman" w:cstheme="minorHAnsi"/>
                  <w:sz w:val="16"/>
                  <w:szCs w:val="16"/>
                </w:rPr>
                <w:t>Section 2.4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authorization package, verifies the POA&amp;M is up to date and includes recently identified information system flaws, and verifies that the organization has notified appropriate personnel as defined by DoD Cybersecurity policy and organizational roles and responsibilities.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4_Flaw_Identification" w:history="1">
              <w:r w:rsidR="00A55367" w:rsidRPr="00A55367">
                <w:rPr>
                  <w:rStyle w:val="Hyperlink"/>
                  <w:rFonts w:eastAsia="Times New Roman" w:cstheme="minorHAnsi"/>
                  <w:sz w:val="16"/>
                  <w:szCs w:val="16"/>
                </w:rPr>
                <w:t>Section 2.4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information system POA&amp;M and examines the information system to ensure the organization being inspected/assessed corrects information system flaws.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4_Flaw_Identification" w:history="1">
              <w:r w:rsidR="00A55367" w:rsidRPr="00A55367">
                <w:rPr>
                  <w:rStyle w:val="Hyperlink"/>
                  <w:rFonts w:eastAsia="Times New Roman" w:cstheme="minorHAnsi"/>
                  <w:sz w:val="16"/>
                  <w:szCs w:val="16"/>
                </w:rPr>
                <w:t>Section 2.4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test results to ensure the organization being inspected/assessed tests software updates related to flaw remediation for effectiveness before installation.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1_Flaw_Remediation" w:history="1">
              <w:r w:rsidR="00A55367" w:rsidRPr="00A55367">
                <w:rPr>
                  <w:rStyle w:val="Hyperlink"/>
                  <w:rFonts w:eastAsia="Times New Roman" w:cstheme="minorHAnsi"/>
                  <w:sz w:val="16"/>
                  <w:szCs w:val="16"/>
                </w:rPr>
                <w:t>Section 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CCI-001229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test results to ensure the organization being inspected/assessed tests software updates related to flaw remediation for potential side effects before installation.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1_Flaw_Remediation" w:history="1">
              <w:r w:rsidR="00A55367" w:rsidRPr="00A55367">
                <w:rPr>
                  <w:rStyle w:val="Hyperlink"/>
                  <w:rFonts w:eastAsia="Times New Roman" w:cstheme="minorHAnsi"/>
                  <w:sz w:val="16"/>
                  <w:szCs w:val="16"/>
                </w:rPr>
                <w:t>Section 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and test results to ensure the organization being inspected/assessed tests </w:t>
            </w:r>
            <w:r w:rsidRPr="003178E5">
              <w:rPr>
                <w:rFonts w:eastAsia="Times New Roman" w:cstheme="minorHAnsi"/>
                <w:color w:val="000000"/>
                <w:sz w:val="16"/>
                <w:szCs w:val="16"/>
              </w:rPr>
              <w:lastRenderedPageBreak/>
              <w:t>firmware updates related to flaw remediation for effectiveness before installation.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1_Flaw_Remediation" w:history="1">
              <w:r w:rsidR="00A55367" w:rsidRPr="00A55367">
                <w:rPr>
                  <w:rStyle w:val="Hyperlink"/>
                  <w:rFonts w:eastAsia="Times New Roman" w:cstheme="minorHAnsi"/>
                  <w:sz w:val="16"/>
                  <w:szCs w:val="16"/>
                </w:rPr>
                <w:t>Section 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test results to ensure the organization being inspected/assessed tests firmware updates related to flaw remediation for potential side effects before installation.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1_Flaw_Remediation" w:history="1">
              <w:r w:rsidR="00A55367" w:rsidRPr="00A55367">
                <w:rPr>
                  <w:rStyle w:val="Hyperlink"/>
                  <w:rFonts w:eastAsia="Times New Roman" w:cstheme="minorHAnsi"/>
                  <w:sz w:val="16"/>
                  <w:szCs w:val="16"/>
                </w:rPr>
                <w:t>Section 2.1</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w:t>
            </w:r>
            <w:r w:rsidR="00C878B7" w:rsidRPr="003178E5">
              <w:rPr>
                <w:rFonts w:eastAsia="Times New Roman" w:cstheme="minorHAnsi"/>
                <w:color w:val="000000"/>
                <w:sz w:val="16"/>
                <w:szCs w:val="16"/>
              </w:rPr>
              <w:t>c)</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CCI-002604</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r>
            <w:r w:rsidRPr="003178E5">
              <w:rPr>
                <w:rFonts w:eastAsia="Times New Roman" w:cstheme="minorHAnsi"/>
                <w:color w:val="000000"/>
                <w:sz w:val="16"/>
                <w:szCs w:val="16"/>
              </w:rPr>
              <w:br/>
              <w:t>DoD has defined the time period as 30 days</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w:t>
            </w:r>
            <w:r w:rsidR="00C878B7" w:rsidRPr="003178E5">
              <w:rPr>
                <w:rFonts w:eastAsia="Times New Roman" w:cstheme="minorHAnsi"/>
                <w:color w:val="000000"/>
                <w:sz w:val="16"/>
                <w:szCs w:val="16"/>
              </w:rPr>
              <w:t>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install security-relevant software updates within 30 days of the release of the updates.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2605.</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time period as 30 days.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FLAW_REMEDIATION" w:history="1">
              <w:r w:rsidR="00A55367" w:rsidRPr="00A55367">
                <w:rPr>
                  <w:rStyle w:val="Hyperlink"/>
                  <w:rFonts w:eastAsia="Times New Roman" w:cstheme="minorHAnsi"/>
                  <w:sz w:val="16"/>
                  <w:szCs w:val="16"/>
                </w:rPr>
                <w:t>Section 2</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w:t>
            </w:r>
            <w:r w:rsidR="00C878B7" w:rsidRPr="003178E5">
              <w:rPr>
                <w:rFonts w:eastAsia="Times New Roman" w:cstheme="minorHAnsi"/>
                <w:color w:val="000000"/>
                <w:sz w:val="16"/>
                <w:szCs w:val="16"/>
              </w:rPr>
              <w:t>c)</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CCI-002606</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r>
            <w:r w:rsidRPr="003178E5">
              <w:rPr>
                <w:rFonts w:eastAsia="Times New Roman" w:cstheme="minorHAnsi"/>
                <w:color w:val="000000"/>
                <w:sz w:val="16"/>
                <w:szCs w:val="16"/>
              </w:rPr>
              <w:br/>
              <w:t>DoD has defined the time period as 30 days</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w:t>
            </w:r>
            <w:r w:rsidR="00C878B7" w:rsidRPr="003178E5">
              <w:rPr>
                <w:rFonts w:eastAsia="Times New Roman" w:cstheme="minorHAnsi"/>
                <w:color w:val="000000"/>
                <w:sz w:val="16"/>
                <w:szCs w:val="16"/>
              </w:rPr>
              <w:t>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CCI-002607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install security-relevant firmware updates within 30 days of the release of the updates.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2607.</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time period as 30 days.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FLAW_REMEDIATION" w:history="1">
              <w:r w:rsidR="00A55367" w:rsidRPr="00A55367">
                <w:rPr>
                  <w:rStyle w:val="Hyperlink"/>
                  <w:rFonts w:eastAsia="Times New Roman" w:cstheme="minorHAnsi"/>
                  <w:sz w:val="16"/>
                  <w:szCs w:val="16"/>
                </w:rPr>
                <w:t>Section 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SI-2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CCI-001230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configuration management plan to ensure that it incorporates flaw remediation.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2.1_Flaw_Remediation" w:history="1">
              <w:r w:rsidR="00A55367" w:rsidRPr="00A55367">
                <w:rPr>
                  <w:rStyle w:val="Hyperlink"/>
                  <w:rFonts w:eastAsia="Times New Roman" w:cstheme="minorHAnsi"/>
                  <w:sz w:val="16"/>
                  <w:szCs w:val="16"/>
                </w:rPr>
                <w:t>Section 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89" w:name="SI3"/>
            <w:r w:rsidRPr="003178E5">
              <w:rPr>
                <w:rFonts w:eastAsia="Times New Roman" w:cstheme="minorHAnsi"/>
                <w:color w:val="000000"/>
                <w:sz w:val="16"/>
                <w:szCs w:val="16"/>
              </w:rPr>
              <w:t>SI-3 (1)</w:t>
            </w:r>
            <w:bookmarkEnd w:id="89"/>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centrally manages malicious code protection mechanisms.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1_Malicious_Code" w:history="1">
              <w:r w:rsidR="00A55367" w:rsidRPr="00A55367">
                <w:rPr>
                  <w:rStyle w:val="Hyperlink"/>
                  <w:rFonts w:eastAsia="Times New Roman" w:cstheme="minorHAnsi"/>
                  <w:sz w:val="16"/>
                  <w:szCs w:val="16"/>
                </w:rPr>
                <w:t>Section 3.1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tools to ensure the organization being inspected/assessed defines the tools to be employed to analyze the characteristics </w:t>
            </w:r>
            <w:r w:rsidR="00C878B7" w:rsidRPr="003178E5">
              <w:rPr>
                <w:rFonts w:eastAsia="Times New Roman" w:cstheme="minorHAnsi"/>
                <w:color w:val="000000"/>
                <w:sz w:val="16"/>
                <w:szCs w:val="16"/>
              </w:rPr>
              <w:t>and behavior</w:t>
            </w:r>
            <w:r w:rsidRPr="003178E5">
              <w:rPr>
                <w:rFonts w:eastAsia="Times New Roman" w:cstheme="minorHAnsi"/>
                <w:color w:val="000000"/>
                <w:sz w:val="16"/>
                <w:szCs w:val="16"/>
              </w:rPr>
              <w:t xml:space="preserve"> of malicious code.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tools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55367"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w:t>
            </w:r>
            <w:r w:rsidRPr="003178E5">
              <w:rPr>
                <w:rFonts w:eastAsia="Times New Roman" w:cstheme="minorHAnsi"/>
                <w:color w:val="000000"/>
                <w:sz w:val="16"/>
                <w:szCs w:val="16"/>
              </w:rPr>
              <w:lastRenderedPageBreak/>
              <w:t xml:space="preserve">documented techniques to ensure the organization being inspected/assessed defines the techniques to be employed to analyze the characteristics </w:t>
            </w:r>
            <w:r w:rsidR="00C878B7" w:rsidRPr="003178E5">
              <w:rPr>
                <w:rFonts w:eastAsia="Times New Roman" w:cstheme="minorHAnsi"/>
                <w:color w:val="000000"/>
                <w:sz w:val="16"/>
                <w:szCs w:val="16"/>
              </w:rPr>
              <w:t>and behavior</w:t>
            </w:r>
            <w:r w:rsidRPr="003178E5">
              <w:rPr>
                <w:rFonts w:eastAsia="Times New Roman" w:cstheme="minorHAnsi"/>
                <w:color w:val="000000"/>
                <w:sz w:val="16"/>
                <w:szCs w:val="16"/>
              </w:rPr>
              <w:t xml:space="preserve"> of malicious code.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techniques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B033D"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tools to ensure the organization being inspected/assessed employs tools defined in SI-3 (10), CCI 2634 to analyze the characteristics and behavior of malicious code.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B033D"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techniques to ensure the organization being inspected/assessed employs techniques defined in SI-3 (10), CCI 2635 to analyze the characteristics and behavior of malicious code.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B033D"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organizational incident response processes to ensure the organization being inspected/</w:t>
            </w:r>
            <w:r w:rsidR="00C878B7" w:rsidRPr="003178E5">
              <w:rPr>
                <w:rFonts w:eastAsia="Times New Roman" w:cstheme="minorHAnsi"/>
                <w:color w:val="000000"/>
                <w:sz w:val="16"/>
                <w:szCs w:val="16"/>
              </w:rPr>
              <w:t>assessed incorporates</w:t>
            </w:r>
            <w:r w:rsidRPr="003178E5">
              <w:rPr>
                <w:rFonts w:eastAsia="Times New Roman" w:cstheme="minorHAnsi"/>
                <w:color w:val="000000"/>
                <w:sz w:val="16"/>
                <w:szCs w:val="16"/>
              </w:rPr>
              <w:t xml:space="preserve"> the results from malicious code analysis into organizational incident response processes.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B033D"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(10)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flaw remediation processes to ensure the organization being inspected/</w:t>
            </w:r>
            <w:r w:rsidR="00C878B7" w:rsidRPr="003178E5">
              <w:rPr>
                <w:rFonts w:eastAsia="Times New Roman" w:cstheme="minorHAnsi"/>
                <w:color w:val="000000"/>
                <w:sz w:val="16"/>
                <w:szCs w:val="16"/>
              </w:rPr>
              <w:t>assessed incorporates</w:t>
            </w:r>
            <w:r w:rsidRPr="003178E5">
              <w:rPr>
                <w:rFonts w:eastAsia="Times New Roman" w:cstheme="minorHAnsi"/>
                <w:color w:val="000000"/>
                <w:sz w:val="16"/>
                <w:szCs w:val="16"/>
              </w:rPr>
              <w:t xml:space="preserve"> the results from malicious code analysis into organizational flaw remediation processes.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2_Malicious_Code" w:history="1">
              <w:r w:rsidR="00AB033D" w:rsidRPr="00A55367">
                <w:rPr>
                  <w:rStyle w:val="Hyperlink"/>
                  <w:rFonts w:eastAsia="Times New Roman" w:cstheme="minorHAnsi"/>
                  <w:sz w:val="16"/>
                  <w:szCs w:val="16"/>
                </w:rPr>
                <w:t>Section 3.2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configures the information system to automatically </w:t>
            </w:r>
            <w:r w:rsidRPr="003178E5">
              <w:rPr>
                <w:rFonts w:eastAsia="Times New Roman" w:cstheme="minorHAnsi"/>
                <w:color w:val="000000"/>
                <w:sz w:val="16"/>
                <w:szCs w:val="16"/>
              </w:rPr>
              <w:lastRenderedPageBreak/>
              <w:t>update malicious code protection mechanisms.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1247.</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3.3_Malicious_Code" w:history="1">
              <w:r w:rsidR="00AB033D" w:rsidRPr="00AB033D">
                <w:rPr>
                  <w:rStyle w:val="Hyperlink"/>
                  <w:rFonts w:eastAsia="Times New Roman" w:cstheme="minorHAnsi"/>
                  <w:sz w:val="16"/>
                  <w:szCs w:val="16"/>
                </w:rPr>
                <w:t>Section 3.3</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update malicious code protection mechanisms only when directed by a privileged user.</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1249.</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test results to ensure the organization being inspected/assessed tests malicious code protection mechanisms twice annually or when substantial changes are made to the malicious code protection mechanisms by introducing a known benign, non-spreading test case into the information system.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frequency as twice annually or when substantial changes are made to the malicious </w:t>
            </w:r>
            <w:r w:rsidRPr="003178E5">
              <w:rPr>
                <w:rFonts w:eastAsia="Times New Roman" w:cstheme="minorHAnsi"/>
                <w:color w:val="000000"/>
                <w:sz w:val="16"/>
                <w:szCs w:val="16"/>
              </w:rPr>
              <w:lastRenderedPageBreak/>
              <w:t>code protection mechanisms.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 (a)</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CCI-001669</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twice annually or when substantial changes are made to the malicious code protection mechanisms.</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CCI-002625</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audit trail of test cases and successful or failed detection to ensure the organization being inspected/assessed verifies the detection of the test case occurs when testing malicious code protection mechanisms.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(6)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audit trail of test cases and success or failure to ensure the organization being inspected/assessed verifies the incident reporting of the test case occurs when testing malicious code protection mechanisms.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(7)</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(7)</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no signature-based malicious code detection mechanisms.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2627.</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SI-3 (8)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unauthorized operating system commands to ensure the organization being inspected/assessed defines the unauthorized operating system commands that are to be detected through the kernel application programming interface by organization-defined information system hardware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unauthorized operating system commands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system hardware components to ensure the organization being inspected/assessed defines the information system hardware components that are to detect organization-defined unauthorized operating system commands through the kernel application interface.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hardware components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detect unauthorized operating system commands defined in SI-3 (8), CCI 2628 through the kernel application programming interface at information system hardware components defined in SI-3 (8), CCI 2629.</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w:t>
            </w:r>
            <w:r w:rsidRPr="003178E5">
              <w:rPr>
                <w:rFonts w:eastAsia="Times New Roman" w:cstheme="minorHAnsi"/>
                <w:color w:val="000000"/>
                <w:sz w:val="16"/>
                <w:szCs w:val="16"/>
              </w:rPr>
              <w:lastRenderedPageBreak/>
              <w:t>the inspection/assessment evaluates the components to ensure that the organization being inspected/assessed has configured the information system in compliance with the applicable STIGs and SRGs pertaining to CCI 2630.</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issue a warning, audits the command execution, or prevents the execution of the command when unauthorized operating system commands defined in SI-3 (8), CCI 2628 are detected.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2631.</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CCI-002632</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remote commands to ensure the organization being inspected/assessed defines the remote commands that are to be authenticated using organization-defined safeguards for malicious code protection.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remote commands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CCI-002633</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security safeguards to ensure the organization being inspected/assessed defines the security safeguards to </w:t>
            </w:r>
            <w:r w:rsidRPr="003178E5">
              <w:rPr>
                <w:rFonts w:eastAsia="Times New Roman" w:cstheme="minorHAnsi"/>
                <w:color w:val="000000"/>
                <w:sz w:val="16"/>
                <w:szCs w:val="16"/>
              </w:rPr>
              <w:lastRenderedPageBreak/>
              <w:t>be implemented to authenticate organization-defined remote commands for malicious code protection.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 safeguards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(9)</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CCI-002637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security safeguards defined in SI-3 (9), CCI 2633 to authenticate remote commands for malicious code protection defined in SI-3 (9), CCI 2632.</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2637.</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CCI-002619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architecture as well as the organization's documentation of information system entry points and verifies that malicious code protection mechanisms are implemented.</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architecture as well as the organization's documentation of information system entry points and verifies that malicious code protection mechanisms are implemented to eradicate malicious code.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architecture as well as the organization's documentation of information system exit points and verifies that malicious code protection mechanisms are implemented.</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architecture as well as the organization's documentation of information system exit points and verifies that malicious code protection mechanisms are implemented to eradicate malicious code.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update malicious code protection mechanisms whenever new releases are available in accordance with organizational configuration management policy and procedures.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1240.</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(1)</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CCI-002623</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every 7 days.</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CCI-002624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malicious code protection mechanisms to perform real-time scans of files from external sources at network entry/exit points as the files are downloaded, opened, or executed in accordance with organizational security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2624.</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malicious code protection mechanisms to perform real-time scans of files from external sources at endpoints as the files are downloaded, opened, or executed in accordance with organizational security policy.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1242.</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w:t>
            </w:r>
            <w:r w:rsidRPr="003178E5">
              <w:rPr>
                <w:rFonts w:eastAsia="Times New Roman" w:cstheme="minorHAnsi"/>
                <w:color w:val="000000"/>
                <w:sz w:val="16"/>
                <w:szCs w:val="16"/>
              </w:rPr>
              <w:lastRenderedPageBreak/>
              <w:t>inspected/assessed configures malicious code protection mechanisms to perform periodic scans of the information system on every 7 days.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1241.</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every 7 days.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CCI-001244</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actions as block and quarantine malicious code and then send an alert to the administrator immediately in near real-time.</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w:t>
            </w:r>
            <w:r w:rsidR="00527BCA" w:rsidRPr="003178E5">
              <w:rPr>
                <w:rFonts w:eastAsia="Times New Roman" w:cstheme="minorHAnsi"/>
                <w:color w:val="000000"/>
                <w:sz w:val="16"/>
                <w:szCs w:val="16"/>
              </w:rPr>
              <w:t>c)</w:t>
            </w:r>
            <w:r w:rsidRPr="003178E5">
              <w:rPr>
                <w:rFonts w:eastAsia="Times New Roman" w:cstheme="minorHAnsi"/>
                <w:color w:val="000000"/>
                <w:sz w:val="16"/>
                <w:szCs w:val="16"/>
              </w:rPr>
              <w:t xml:space="preserve">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malicious code protection mechanisms to perform block and quarantine malicious code and then send an alert to the administrator immediately in near real-time in response to malicious code detection.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w:t>
            </w:r>
            <w:r w:rsidRPr="003178E5">
              <w:rPr>
                <w:rFonts w:eastAsia="Times New Roman" w:cstheme="minorHAnsi"/>
                <w:color w:val="000000"/>
                <w:sz w:val="16"/>
                <w:szCs w:val="16"/>
              </w:rPr>
              <w:lastRenderedPageBreak/>
              <w:t>SRGs pertaining to CCI 1243.</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DoD has defined the actions as block and quarantine malicious code and then send an alert to the administrator immediately in near real-time.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SI-3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CCI-001245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address the receipt of false positives during malicious code detection and eradication, and the resulting potential impact on the availability of the information system.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1245.</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MALICIOUS_CODE_PROTECTION" w:history="1">
              <w:r w:rsidR="00AB033D" w:rsidRPr="00AB033D">
                <w:rPr>
                  <w:rStyle w:val="Hyperlink"/>
                  <w:rFonts w:eastAsia="Times New Roman" w:cstheme="minorHAnsi"/>
                  <w:sz w:val="16"/>
                  <w:szCs w:val="16"/>
                </w:rPr>
                <w:t>Section 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90" w:name="SI4"/>
            <w:r w:rsidRPr="003178E5">
              <w:rPr>
                <w:rFonts w:eastAsia="Times New Roman" w:cstheme="minorHAnsi"/>
                <w:color w:val="000000"/>
                <w:sz w:val="16"/>
                <w:szCs w:val="16"/>
              </w:rPr>
              <w:t>SI-4 (1)</w:t>
            </w:r>
            <w:bookmarkEnd w:id="90"/>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system-wide intrusion detection system architecture and individuals tools to ensure the organization being inspected/assessed connects individual intrusion detection tools into an information system-wide intrusion detection system.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_Intrusion_Detection" w:history="1">
              <w:r w:rsidR="00207524" w:rsidRPr="00207524">
                <w:rPr>
                  <w:rStyle w:val="Hyperlink"/>
                  <w:rFonts w:eastAsia="Times New Roman" w:cstheme="minorHAnsi"/>
                  <w:sz w:val="16"/>
                  <w:szCs w:val="16"/>
                </w:rPr>
                <w:t>Section 4.2.1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system-wide intrusion detection system to ensure the organization being inspected/assessed configures individual intrusion detection tools into an information system-wide intrusion detection system.</w:t>
            </w:r>
            <w:r w:rsidRPr="003178E5">
              <w:rPr>
                <w:rFonts w:eastAsia="Times New Roman" w:cstheme="minorHAnsi"/>
                <w:color w:val="000000"/>
                <w:sz w:val="16"/>
                <w:szCs w:val="16"/>
              </w:rPr>
              <w:br/>
            </w:r>
            <w:r w:rsidRPr="003178E5">
              <w:rPr>
                <w:rFonts w:eastAsia="Times New Roman" w:cstheme="minorHAnsi"/>
                <w:color w:val="000000"/>
                <w:sz w:val="16"/>
                <w:szCs w:val="16"/>
              </w:rPr>
              <w:lastRenderedPageBreak/>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2656.</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_Intrusion_Detection" w:history="1">
              <w:r w:rsidR="00207524" w:rsidRPr="00207524">
                <w:rPr>
                  <w:rStyle w:val="Hyperlink"/>
                  <w:rFonts w:eastAsia="Times New Roman" w:cstheme="minorHAnsi"/>
                  <w:sz w:val="16"/>
                  <w:szCs w:val="16"/>
                </w:rPr>
                <w:t>Section 4.2.1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architecture to verify that the encrypted communications traffic is visible </w:t>
            </w:r>
            <w:r w:rsidR="00527BCA" w:rsidRPr="003178E5">
              <w:rPr>
                <w:rFonts w:eastAsia="Times New Roman" w:cstheme="minorHAnsi"/>
                <w:color w:val="000000"/>
                <w:sz w:val="16"/>
                <w:szCs w:val="16"/>
              </w:rPr>
              <w:t>to information</w:t>
            </w:r>
            <w:r w:rsidRPr="003178E5">
              <w:rPr>
                <w:rFonts w:eastAsia="Times New Roman" w:cstheme="minorHAnsi"/>
                <w:color w:val="000000"/>
                <w:sz w:val="16"/>
                <w:szCs w:val="16"/>
              </w:rPr>
              <w:t xml:space="preserve"> system monitoring tools defined in SI-4 (10), CCI 2666.</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2_Encrypted_Communications" w:history="1">
              <w:r w:rsidR="00207524" w:rsidRPr="00207524">
                <w:rPr>
                  <w:rStyle w:val="Hyperlink"/>
                  <w:rFonts w:eastAsia="Times New Roman" w:cstheme="minorHAnsi"/>
                  <w:sz w:val="16"/>
                  <w:szCs w:val="16"/>
                </w:rPr>
                <w:t>Section 4.2.2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encrypted traffic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encrypted communications traffic that are to be visible to organization-defined information system monitoring tools.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encrypted traffic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2_Encrypted_Communications" w:history="1">
              <w:r w:rsidR="00207524" w:rsidRPr="00207524">
                <w:rPr>
                  <w:rStyle w:val="Hyperlink"/>
                  <w:rFonts w:eastAsia="Times New Roman" w:cstheme="minorHAnsi"/>
                  <w:sz w:val="16"/>
                  <w:szCs w:val="16"/>
                </w:rPr>
                <w:t>Section 4.2.2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system monitoring tools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information system monitoring tools that will have visibility into organization-defined encrypted communications traffic.</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monitoring tools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2_Encrypted_Communications" w:history="1">
              <w:r w:rsidR="00207524" w:rsidRPr="00207524">
                <w:rPr>
                  <w:rStyle w:val="Hyperlink"/>
                  <w:rFonts w:eastAsia="Times New Roman" w:cstheme="minorHAnsi"/>
                  <w:sz w:val="16"/>
                  <w:szCs w:val="16"/>
                </w:rPr>
                <w:t>Section 4.2.2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 (11)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interior points to ensure the organization being inspected/assessed defines the interior points within the information system (e.g., subnetworks, subsystems) where outbound communications will be analyzed to discover anomalies.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interior points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3_Traffic_Analysis" w:history="1">
              <w:r w:rsidR="00207524" w:rsidRPr="00207524">
                <w:rPr>
                  <w:rStyle w:val="Hyperlink"/>
                  <w:rFonts w:eastAsia="Times New Roman" w:cstheme="minorHAnsi"/>
                  <w:sz w:val="16"/>
                  <w:szCs w:val="16"/>
                </w:rPr>
                <w:t>Section 4.2.3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 of any discovered anomalies to ensure the organization being inspected/assessed analyzes outbound communications traffic at the external boundary of the information system to discover anomalies.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3_Traffic_Analysis" w:history="1">
              <w:r w:rsidR="00493BE6" w:rsidRPr="00207524">
                <w:rPr>
                  <w:rStyle w:val="Hyperlink"/>
                  <w:rFonts w:eastAsia="Times New Roman" w:cstheme="minorHAnsi"/>
                  <w:sz w:val="16"/>
                  <w:szCs w:val="16"/>
                </w:rPr>
                <w:t>Section 4.2.3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CCI-001671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 of any discovered anomalies to ensure the organization being inspected/assessed analyzes outbound communications traffic at selected interior points defined in SI-4 (11), CCI 2668 within the system (e.g., subnetworks, subsystems) to discover anomalies.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3_Traffic_Analysis" w:history="1">
              <w:r w:rsidR="00493BE6" w:rsidRPr="00207524">
                <w:rPr>
                  <w:rStyle w:val="Hyperlink"/>
                  <w:rFonts w:eastAsia="Times New Roman" w:cstheme="minorHAnsi"/>
                  <w:sz w:val="16"/>
                  <w:szCs w:val="16"/>
                </w:rPr>
                <w:t>Section 4.2.3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mechanisms used to alert security personnel when there are threats identified by authoritative sources (e.g. CTOs) and IAW  with CJCSM 6510.01B.</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automated alert mechanisms that have applicable STIGs or SRGs, the organization conducting </w:t>
            </w:r>
            <w:r w:rsidRPr="003178E5">
              <w:rPr>
                <w:rFonts w:eastAsia="Times New Roman" w:cstheme="minorHAnsi"/>
                <w:color w:val="000000"/>
                <w:sz w:val="16"/>
                <w:szCs w:val="16"/>
              </w:rPr>
              <w:lastRenderedPageBreak/>
              <w:t>the inspection/assessment evaluates the components to ensure that the organization being inspected/assessed has configured the information system in compliance with the applicable STIGs and SRGs pertaining to CCI 1274.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identified automated mechanisms.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activities that trigger alerts as when there are threats identified by authoritative sources (e.g. CTOs) and IAW  with CJCSM 6510.01B.</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4_Automated_Alerts" w:history="1">
              <w:r w:rsidR="00493BE6" w:rsidRPr="00493BE6">
                <w:rPr>
                  <w:rStyle w:val="Hyperlink"/>
                  <w:rFonts w:eastAsia="Times New Roman" w:cstheme="minorHAnsi"/>
                  <w:sz w:val="16"/>
                  <w:szCs w:val="16"/>
                </w:rPr>
                <w:t>Section 4.2.4</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CCI-001275</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activities that trigger alerts as when there are threats identified by authoritative sources (e.g. CTOs) and </w:t>
            </w:r>
            <w:r w:rsidR="00527BCA" w:rsidRPr="003178E5">
              <w:rPr>
                <w:rFonts w:eastAsia="Times New Roman" w:cstheme="minorHAnsi"/>
                <w:color w:val="000000"/>
                <w:sz w:val="16"/>
                <w:szCs w:val="16"/>
              </w:rPr>
              <w:t>IAW with</w:t>
            </w:r>
            <w:r w:rsidRPr="003178E5">
              <w:rPr>
                <w:rFonts w:eastAsia="Times New Roman" w:cstheme="minorHAnsi"/>
                <w:color w:val="000000"/>
                <w:sz w:val="16"/>
                <w:szCs w:val="16"/>
              </w:rPr>
              <w:t xml:space="preserve"> CJCSM 6510.01B.</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 (a)</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CCI-001276</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 of analysis to ensure the organization being inspected/assessed analyzes communications traffic/event patterns for the information system.</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 (b)</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profiles to ensure the organization being inspected/assessed develops profiles representing common traffic patterns and/or events.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(13) (c)</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as well as audit logs of tuning events to ensure the organization being inspected/assessed uses the </w:t>
            </w:r>
            <w:r w:rsidRPr="003178E5">
              <w:rPr>
                <w:rFonts w:eastAsia="Times New Roman" w:cstheme="minorHAnsi"/>
                <w:color w:val="000000"/>
                <w:sz w:val="16"/>
                <w:szCs w:val="16"/>
              </w:rPr>
              <w:lastRenderedPageBreak/>
              <w:t>traffic/event profiles in tuning system-monitoring devices to reduce the number of false positives and false negatives.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(14)</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CCI-001673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wireless intrusion detection system and the system hardware/software list to ensure the organization being inspected/assessed employs a wireless intrusion detection system to identify rogue wireless devices and to detect attack attempts and potential compromises/breaches to the information system.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 wireless intrusion detection system.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5_Wireless_Intrusion" w:history="1">
              <w:r w:rsidR="00493BE6" w:rsidRPr="00493BE6">
                <w:rPr>
                  <w:rStyle w:val="Hyperlink"/>
                  <w:rFonts w:eastAsia="Times New Roman" w:cstheme="minorHAnsi"/>
                  <w:sz w:val="16"/>
                  <w:szCs w:val="16"/>
                </w:rPr>
                <w:t>Section 4.2.5</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(15)</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documentation of the use of the </w:t>
            </w:r>
            <w:r w:rsidR="00527BCA" w:rsidRPr="003178E5">
              <w:rPr>
                <w:rFonts w:eastAsia="Times New Roman" w:cstheme="minorHAnsi"/>
                <w:color w:val="000000"/>
                <w:sz w:val="16"/>
                <w:szCs w:val="16"/>
              </w:rPr>
              <w:t>identified intrusion</w:t>
            </w:r>
            <w:r w:rsidRPr="003178E5">
              <w:rPr>
                <w:rFonts w:eastAsia="Times New Roman" w:cstheme="minorHAnsi"/>
                <w:color w:val="000000"/>
                <w:sz w:val="16"/>
                <w:szCs w:val="16"/>
              </w:rPr>
              <w:t xml:space="preserve"> detection system to ensure the organization being inspected/assessed employs an intrusion detection system to monitor wireless communications traffic as the traffic passes from wireless to wireline networks.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The organization being inspected/assessed may be required to demonstrate use of </w:t>
            </w:r>
            <w:r w:rsidR="00527BCA" w:rsidRPr="003178E5">
              <w:rPr>
                <w:rFonts w:eastAsia="Times New Roman" w:cstheme="minorHAnsi"/>
                <w:color w:val="000000"/>
                <w:sz w:val="16"/>
                <w:szCs w:val="16"/>
              </w:rPr>
              <w:t>the intrusion</w:t>
            </w:r>
            <w:r w:rsidRPr="003178E5">
              <w:rPr>
                <w:rFonts w:eastAsia="Times New Roman" w:cstheme="minorHAnsi"/>
                <w:color w:val="000000"/>
                <w:sz w:val="16"/>
                <w:szCs w:val="16"/>
              </w:rPr>
              <w:t xml:space="preserve"> detection system.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5_Wireless_Intrusion" w:history="1">
              <w:r w:rsidR="00493BE6" w:rsidRPr="00493BE6">
                <w:rPr>
                  <w:rStyle w:val="Hyperlink"/>
                  <w:rFonts w:eastAsia="Times New Roman" w:cstheme="minorHAnsi"/>
                  <w:sz w:val="16"/>
                  <w:szCs w:val="16"/>
                </w:rPr>
                <w:t>Section 4.2.5</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(16)</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(16)</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the correlated results to ensure the organization being inspected/assessed correlates information from monitoring tools employed throughout the information system.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6_Event_Correlation" w:history="1">
              <w:r w:rsidR="00493BE6" w:rsidRPr="00493BE6">
                <w:rPr>
                  <w:rStyle w:val="Hyperlink"/>
                  <w:rFonts w:eastAsia="Times New Roman" w:cstheme="minorHAnsi"/>
                  <w:sz w:val="16"/>
                  <w:szCs w:val="16"/>
                </w:rPr>
                <w:t>Section 4.2.6</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(17)</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(17)</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CCI-001284</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and </w:t>
            </w:r>
            <w:r w:rsidRPr="003178E5">
              <w:rPr>
                <w:rFonts w:eastAsia="Times New Roman" w:cstheme="minorHAnsi"/>
                <w:color w:val="000000"/>
                <w:sz w:val="16"/>
                <w:szCs w:val="16"/>
              </w:rPr>
              <w:lastRenderedPageBreak/>
              <w:t>the correlated results to ensure the organization being inspected/assessed correlates information from monitoring physical, cyber, and supply chain activities to achieve integrated, organization-wide situational awareness.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 xml:space="preserve">NIST has not allocated this AP. Therefore, this </w:t>
            </w:r>
            <w:r w:rsidRPr="00721AD8">
              <w:rPr>
                <w:rFonts w:ascii="Calibri" w:eastAsia="Times New Roman" w:hAnsi="Calibri" w:cs="Calibri"/>
                <w:color w:val="808080" w:themeColor="background1" w:themeShade="80"/>
                <w:sz w:val="18"/>
                <w:szCs w:val="18"/>
              </w:rPr>
              <w:lastRenderedPageBreak/>
              <w:t>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 (18)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interior points to ensure the organization being inspected/assessed defines the interior points within the system (e.g., subsystems, subnetworks) where outbound communications will be analyzed to detect covert exfiltration of information.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interior points are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 of analysis to ensure the organization being inspected/assessed analyzes outbound communications traffic at the external boundary of the information system (i.e., system perimeter) to detect covert exfiltration of information.</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(18)</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(18)</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CCI-002672</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record of analysis to ensure the organization being inspected/assessed analyzes outbound communications traffic at interior points defined in SI-4 (18), CCI 2670 within the system (e.g., subsystems, subnetworks) to detect covert exfiltration of information.</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additional monitoring to ensure the organization being inspected/assessed defines </w:t>
            </w:r>
            <w:r w:rsidRPr="003178E5">
              <w:rPr>
                <w:rFonts w:eastAsia="Times New Roman" w:cstheme="minorHAnsi"/>
                <w:color w:val="000000"/>
                <w:sz w:val="16"/>
                <w:szCs w:val="16"/>
              </w:rPr>
              <w:lastRenderedPageBreak/>
              <w:t>the additional monitoring to be implemented for individuals identified as posing an increased level of risk.</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additional monitoring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9_Identified_Threats" w:history="1">
              <w:r w:rsidR="00493BE6" w:rsidRPr="00493BE6">
                <w:rPr>
                  <w:rStyle w:val="Hyperlink"/>
                  <w:rFonts w:eastAsia="Times New Roman" w:cstheme="minorHAnsi"/>
                  <w:sz w:val="16"/>
                  <w:szCs w:val="16"/>
                </w:rPr>
                <w:t>Section 4.2.9</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sources to ensure the organization being inspected/assessed defines the sources that may be used to identify individuals who pose an increased level of risk.</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sources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9_Identified_Threats" w:history="1">
              <w:r w:rsidR="00493BE6" w:rsidRPr="00493BE6">
                <w:rPr>
                  <w:rStyle w:val="Hyperlink"/>
                  <w:rFonts w:eastAsia="Times New Roman" w:cstheme="minorHAnsi"/>
                  <w:sz w:val="16"/>
                  <w:szCs w:val="16"/>
                </w:rPr>
                <w:t>Section 4.2.9</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(19)</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audit trail of additional monitoring to ensure the organization being inspected/assessed implements additional monitoring defined in SI-4 (19), CCI 2673 of individuals who have been identified </w:t>
            </w:r>
            <w:r w:rsidR="00527BCA" w:rsidRPr="003178E5">
              <w:rPr>
                <w:rFonts w:eastAsia="Times New Roman" w:cstheme="minorHAnsi"/>
                <w:color w:val="000000"/>
                <w:sz w:val="16"/>
                <w:szCs w:val="16"/>
              </w:rPr>
              <w:t>by sources</w:t>
            </w:r>
            <w:r w:rsidRPr="003178E5">
              <w:rPr>
                <w:rFonts w:eastAsia="Times New Roman" w:cstheme="minorHAnsi"/>
                <w:color w:val="000000"/>
                <w:sz w:val="16"/>
                <w:szCs w:val="16"/>
              </w:rPr>
              <w:t xml:space="preserve"> defined in SI-4 (19), CCI 2674 as posing an increased level of risk.</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0_Connection_Monitoring" w:history="1">
              <w:r w:rsidR="00493BE6" w:rsidRPr="00493BE6">
                <w:rPr>
                  <w:rStyle w:val="Hyperlink"/>
                  <w:rFonts w:eastAsia="Times New Roman" w:cstheme="minorHAnsi"/>
                  <w:sz w:val="16"/>
                  <w:szCs w:val="16"/>
                </w:rPr>
                <w:t>Section 4.2.10</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CCI-001260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tools to ensure the organization being inspected/assessed employs automated tools to support near real-time analysis of events.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automated tools.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2_Monitoring_Tool" w:history="1">
              <w:r w:rsidR="00493BE6" w:rsidRPr="00493BE6">
                <w:rPr>
                  <w:rStyle w:val="Hyperlink"/>
                  <w:rFonts w:eastAsia="Times New Roman" w:cstheme="minorHAnsi"/>
                  <w:sz w:val="16"/>
                  <w:szCs w:val="16"/>
                </w:rPr>
                <w:t>Section 4.2.12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additional monitoring to ensure the organization being inspected/assessed defines </w:t>
            </w:r>
            <w:r w:rsidRPr="003178E5">
              <w:rPr>
                <w:rFonts w:eastAsia="Times New Roman" w:cstheme="minorHAnsi"/>
                <w:color w:val="000000"/>
                <w:sz w:val="16"/>
                <w:szCs w:val="16"/>
              </w:rPr>
              <w:lastRenderedPageBreak/>
              <w:t>additional monitoring to be implemented for privileged users.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additional monitoring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2_Monitoring_Tool" w:history="1">
              <w:r w:rsidR="00493BE6" w:rsidRPr="00493BE6">
                <w:rPr>
                  <w:rStyle w:val="Hyperlink"/>
                  <w:rFonts w:eastAsia="Times New Roman" w:cstheme="minorHAnsi"/>
                  <w:sz w:val="16"/>
                  <w:szCs w:val="16"/>
                </w:rPr>
                <w:t>Section 4.2.12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(20)</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(20)</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audit trail of additional monitoring to ensure the organization being inspected/assessed implements additional monitoring defined in SI-4 (20), CCI 2676 of privileged users.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0_Connection_Monitoring" w:history="1">
              <w:r w:rsidR="00493BE6" w:rsidRPr="00493BE6">
                <w:rPr>
                  <w:rStyle w:val="Hyperlink"/>
                  <w:rFonts w:eastAsia="Times New Roman" w:cstheme="minorHAnsi"/>
                  <w:sz w:val="16"/>
                  <w:szCs w:val="16"/>
                </w:rPr>
                <w:t>Section 4.2.</w:t>
              </w:r>
              <w:r w:rsidR="00913CEB">
                <w:rPr>
                  <w:rStyle w:val="Hyperlink"/>
                  <w:rFonts w:eastAsia="Times New Roman" w:cstheme="minorHAnsi"/>
                  <w:sz w:val="16"/>
                  <w:szCs w:val="16"/>
                </w:rPr>
                <w:t>10</w:t>
              </w:r>
            </w:hyperlink>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additional monitoring to ensure the organization being inspected/assessed defines additional monitoring to be implemented for individuals during an organization-defined probationary period.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additional monitoring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CCI-002679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probationary period to ensure the organization being inspected/assessed defines the probationary period during which additional monitoring will be implemented for individuals.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probationary period is not appropriate to define at the Enterprise level.</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(21)</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audit trail of additional monitoring to ensure the organization being inspected/assessed implements additional monitoring defined in SI-4 (21), CCI 2678 of individuals </w:t>
            </w:r>
            <w:r w:rsidRPr="003178E5">
              <w:rPr>
                <w:rFonts w:eastAsia="Times New Roman" w:cstheme="minorHAnsi"/>
                <w:color w:val="000000"/>
                <w:sz w:val="16"/>
                <w:szCs w:val="16"/>
              </w:rPr>
              <w:lastRenderedPageBreak/>
              <w:t>during the probationary period defined in SI-4 (21), CCI 2679.</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and examines the implemented detection </w:t>
            </w:r>
            <w:r w:rsidR="00527BCA" w:rsidRPr="003178E5">
              <w:rPr>
                <w:rFonts w:eastAsia="Times New Roman" w:cstheme="minorHAnsi"/>
                <w:color w:val="000000"/>
                <w:sz w:val="16"/>
                <w:szCs w:val="16"/>
              </w:rPr>
              <w:t>mechanisms</w:t>
            </w:r>
            <w:r w:rsidRPr="003178E5">
              <w:rPr>
                <w:rFonts w:eastAsia="Times New Roman" w:cstheme="minorHAnsi"/>
                <w:color w:val="000000"/>
                <w:sz w:val="16"/>
                <w:szCs w:val="16"/>
              </w:rPr>
              <w:t xml:space="preserve"> to ensure the organization being inspected/assessed implements a process to detect network services that have not been authorized or approved by  at a minimum, the ISSO and ISSM.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network service detection mechanisms that have applicable STIGs or SRGs, the organization conducting the inspection/assessment evaluates the components to ensure that the organization being inspected/assessed has configured the information system in compliance with the applicable STIGs and SRGs pertaining to CCI 2683.</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7_Network_Services" w:history="1">
              <w:r w:rsidR="00913CEB" w:rsidRPr="00913CEB">
                <w:rPr>
                  <w:rStyle w:val="Hyperlink"/>
                  <w:rFonts w:eastAsia="Times New Roman" w:cstheme="minorHAnsi"/>
                  <w:sz w:val="16"/>
                  <w:szCs w:val="16"/>
                </w:rPr>
                <w:t>Section 4.2.7</w:t>
              </w:r>
            </w:hyperlink>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CCI-002681</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8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78"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CCI-002682</w:t>
            </w:r>
          </w:p>
        </w:tc>
        <w:tc>
          <w:tcPr>
            <w:tcW w:w="1199"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C88" w:rsidRPr="003178E5" w:rsidRDefault="00317C88" w:rsidP="00317C88">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317C88" w:rsidRPr="00721AD8" w:rsidRDefault="00317C88" w:rsidP="00317C88">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w:t>
            </w:r>
            <w:r w:rsidRPr="003178E5">
              <w:rPr>
                <w:rFonts w:eastAsia="Times New Roman" w:cstheme="minorHAnsi"/>
                <w:color w:val="000000"/>
                <w:sz w:val="16"/>
                <w:szCs w:val="16"/>
              </w:rPr>
              <w:lastRenderedPageBreak/>
              <w:t>organization being inspected/assessed configures the information system to audit and/or alert at a minimum, the ISSO and ISSM when unauthorized network services are detected.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2684.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7_Network_Services" w:history="1">
              <w:r w:rsidR="00913CEB" w:rsidRPr="00913CEB">
                <w:rPr>
                  <w:rStyle w:val="Hyperlink"/>
                  <w:rFonts w:eastAsia="Times New Roman" w:cstheme="minorHAnsi"/>
                  <w:sz w:val="16"/>
                  <w:szCs w:val="16"/>
                </w:rPr>
                <w:t>Section 4.2.7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HBSS to ensure the organization being inspected/</w:t>
            </w:r>
            <w:r w:rsidR="00527BCA" w:rsidRPr="003178E5">
              <w:rPr>
                <w:rFonts w:eastAsia="Times New Roman" w:cstheme="minorHAnsi"/>
                <w:color w:val="000000"/>
                <w:sz w:val="16"/>
                <w:szCs w:val="16"/>
              </w:rPr>
              <w:t>assessed implements</w:t>
            </w:r>
            <w:r w:rsidRPr="003178E5">
              <w:rPr>
                <w:rFonts w:eastAsia="Times New Roman" w:cstheme="minorHAnsi"/>
                <w:color w:val="000000"/>
                <w:sz w:val="16"/>
                <w:szCs w:val="16"/>
              </w:rPr>
              <w:t xml:space="preserve"> HBSS at all components.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HBSS.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 DoD has defined the host-based monitoring mechanisms as HBSS.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information system components as all components.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8_Host_Based" w:history="1">
              <w:r w:rsidR="00913CEB" w:rsidRPr="00913CEB">
                <w:rPr>
                  <w:rStyle w:val="Hyperlink"/>
                  <w:rFonts w:eastAsia="Times New Roman" w:cstheme="minorHAnsi"/>
                  <w:sz w:val="16"/>
                  <w:szCs w:val="16"/>
                </w:rPr>
                <w:t>Section 4.2.8</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CCI-002685</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host-based monitoring mechanisms as HBSS.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(23)</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CCI-002686</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being inspected/assessed is automatically compliant </w:t>
            </w:r>
            <w:r w:rsidRPr="003178E5">
              <w:rPr>
                <w:rFonts w:eastAsia="Times New Roman" w:cstheme="minorHAnsi"/>
                <w:color w:val="000000"/>
                <w:sz w:val="16"/>
                <w:szCs w:val="16"/>
              </w:rPr>
              <w:lastRenderedPageBreak/>
              <w:t>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information system components as all components.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 xml:space="preserve">Automatically compliant with this CCI because </w:t>
            </w:r>
            <w:r w:rsidRPr="00721AD8">
              <w:rPr>
                <w:rFonts w:ascii="Calibri" w:eastAsia="Times New Roman" w:hAnsi="Calibri" w:cs="Calibri"/>
                <w:color w:val="00B050"/>
                <w:sz w:val="18"/>
                <w:szCs w:val="18"/>
              </w:rPr>
              <w:lastRenderedPageBreak/>
              <w:t>they are covered at the DoD level</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 (24)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discover indicators of compromise.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2688.</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CCI-002689</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collect indicators of compromise.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2689.</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CCI-002690</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distribute indicators of compromise.</w:t>
            </w:r>
            <w:r w:rsidRPr="003178E5">
              <w:rPr>
                <w:rFonts w:eastAsia="Times New Roman" w:cstheme="minorHAnsi"/>
                <w:color w:val="000000"/>
                <w:sz w:val="16"/>
                <w:szCs w:val="16"/>
              </w:rPr>
              <w:br/>
            </w:r>
            <w:r w:rsidRPr="003178E5">
              <w:rPr>
                <w:rFonts w:eastAsia="Times New Roman" w:cstheme="minorHAnsi"/>
                <w:color w:val="000000"/>
                <w:sz w:val="16"/>
                <w:szCs w:val="16"/>
              </w:rPr>
              <w:lastRenderedPageBreak/>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2690.</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(24)</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CCI-002691</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use indicators of compromise to react to known indicators and prevent future exploitation of them.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2691.</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(3)</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CCI-002657</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tools to ensure the organization being inspected/assessed  employs automated tools to integrate intrusion detection tools into access control mechanisms for rapid response to attacks by enabling reconfiguration of these mechanisms in support of attack isolation and elimination.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automated tools.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B71615" w:rsidRPr="003178E5" w:rsidTr="00317C88">
        <w:tc>
          <w:tcPr>
            <w:tcW w:w="80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 (3)</w:t>
            </w:r>
          </w:p>
        </w:tc>
        <w:tc>
          <w:tcPr>
            <w:tcW w:w="108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(3)</w:t>
            </w:r>
          </w:p>
        </w:tc>
        <w:tc>
          <w:tcPr>
            <w:tcW w:w="1078"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CCI-002658</w:t>
            </w:r>
          </w:p>
        </w:tc>
        <w:tc>
          <w:tcPr>
            <w:tcW w:w="1199"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B71615" w:rsidRPr="003178E5" w:rsidRDefault="00B71615" w:rsidP="00B7161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tools to ensure the organization being inspected/assessed  employs automated tools to integrate intrusion detection tools into flow control mechanisms for rapid response to attacks by enabling reconfiguration of these mechanisms in support of attack isolation and elimination.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automated tools.</w:t>
            </w:r>
          </w:p>
        </w:tc>
        <w:tc>
          <w:tcPr>
            <w:tcW w:w="1530" w:type="dxa"/>
            <w:shd w:val="clear" w:color="auto" w:fill="auto"/>
            <w:hideMark/>
          </w:tcPr>
          <w:p w:rsidR="00B71615" w:rsidRPr="00721AD8" w:rsidRDefault="00B71615" w:rsidP="00B7161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monitor inbound communications traffic continuously for unusual or unauthorized activities or conditions.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913CEB" w:rsidRPr="00913CEB">
                <w:rPr>
                  <w:rStyle w:val="Hyperlink"/>
                  <w:rFonts w:eastAsia="Times New Roman" w:cstheme="minorHAnsi"/>
                  <w:sz w:val="16"/>
                  <w:szCs w:val="16"/>
                </w:rPr>
                <w:t>Section 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monitor outbound communications traffic continuously for unusual or unauthorized activities or conditions.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913CEB" w:rsidRPr="00913CEB">
                <w:rPr>
                  <w:rStyle w:val="Hyperlink"/>
                  <w:rFonts w:eastAsia="Times New Roman" w:cstheme="minorHAnsi"/>
                  <w:sz w:val="16"/>
                  <w:szCs w:val="16"/>
                </w:rPr>
                <w:t>Section 4</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CCI-002659</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 (4)</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(4)</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CCI-002660</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continuously.</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CCI-001264</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compromise indicators as real time intrusion detection and when there are threats identified by authoritative sources (e.g. CTOs) and IAW incident categories I, II, IV, &amp; </w:t>
            </w:r>
            <w:r w:rsidR="00527BCA" w:rsidRPr="003178E5">
              <w:rPr>
                <w:rFonts w:eastAsia="Times New Roman" w:cstheme="minorHAnsi"/>
                <w:color w:val="000000"/>
                <w:sz w:val="16"/>
                <w:szCs w:val="16"/>
              </w:rPr>
              <w:t>VII within</w:t>
            </w:r>
            <w:r w:rsidRPr="003178E5">
              <w:rPr>
                <w:rFonts w:eastAsia="Times New Roman" w:cstheme="minorHAnsi"/>
                <w:color w:val="000000"/>
                <w:sz w:val="16"/>
                <w:szCs w:val="16"/>
              </w:rPr>
              <w:t xml:space="preserve"> CJCSM 6510.01B.</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CCI-002663</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personnel or roles as at a minimum, the ISSM and ISSO. </w:t>
            </w:r>
            <w:r w:rsidRPr="003178E5">
              <w:rPr>
                <w:rFonts w:eastAsia="Times New Roman" w:cstheme="minorHAnsi"/>
                <w:color w:val="000000"/>
                <w:sz w:val="16"/>
                <w:szCs w:val="16"/>
              </w:rPr>
              <w:br/>
              <w:t xml:space="preserve"> </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(5)</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CCI-002664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alert at a minimum, the ISSM and ISSO when real time intrusion detection and when there are threats identified by authoritative sources (e.g. CTOs) and IAW incident categories I, II, IV, &amp; VII  within CJCSM 6510.01B reflect the occurrence of a compromise or a potential compromise.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the inspection/assessment </w:t>
            </w:r>
            <w:r w:rsidRPr="003178E5">
              <w:rPr>
                <w:rFonts w:eastAsia="Times New Roman" w:cstheme="minorHAnsi"/>
                <w:color w:val="000000"/>
                <w:sz w:val="16"/>
                <w:szCs w:val="16"/>
              </w:rPr>
              <w:lastRenderedPageBreak/>
              <w:t>evaluates the components to ensure that the organization being inspected/assessed has configured the information system in compliance with the applicable STIGs and SRGs pertaining to CCI 2664.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personnel or roles as at a minimum, the ISSM and ISSO.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compromise indicators as real time intrusion detection and when there are threats identified by authoritative sources (e.g. CTOs) and IAW incident categories I, II, IV, &amp; </w:t>
            </w:r>
            <w:r w:rsidR="00527BCA" w:rsidRPr="003178E5">
              <w:rPr>
                <w:rFonts w:eastAsia="Times New Roman" w:cstheme="minorHAnsi"/>
                <w:color w:val="000000"/>
                <w:sz w:val="16"/>
                <w:szCs w:val="16"/>
              </w:rPr>
              <w:t>VII within</w:t>
            </w:r>
            <w:r w:rsidRPr="003178E5">
              <w:rPr>
                <w:rFonts w:eastAsia="Times New Roman" w:cstheme="minorHAnsi"/>
                <w:color w:val="000000"/>
                <w:sz w:val="16"/>
                <w:szCs w:val="16"/>
              </w:rPr>
              <w:t xml:space="preserve"> CJCSM 6510.01B.</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4_Automated_Alerts" w:history="1">
              <w:r w:rsidR="00913CEB" w:rsidRPr="00913CEB">
                <w:rPr>
                  <w:rStyle w:val="Hyperlink"/>
                  <w:rFonts w:eastAsia="Times New Roman" w:cstheme="minorHAnsi"/>
                  <w:sz w:val="16"/>
                  <w:szCs w:val="16"/>
                </w:rPr>
                <w:t>Section 4.2.4</w:t>
              </w:r>
            </w:hyperlink>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CCI-001268</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list of least-disruptive actions to ensure the organization being inspected/assessed defines a list of least-disruptive actions to be taken by the information system to terminate suspicious events.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least-disruptive actions are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CCI-001267</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incident response personnel as incident response personnel defined in the incident response plan.</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CCI-001266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configures the information system to notify incident response personnel defined in the incident response plan of detected suspicious </w:t>
            </w:r>
            <w:r w:rsidRPr="003178E5">
              <w:rPr>
                <w:rFonts w:eastAsia="Times New Roman" w:cstheme="minorHAnsi"/>
                <w:color w:val="000000"/>
                <w:sz w:val="16"/>
                <w:szCs w:val="16"/>
              </w:rPr>
              <w:lastRenderedPageBreak/>
              <w:t>events.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1266.</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incident response personnel as incident response personnel defined in the incident response plan.</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(7)</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CCI-001670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take least-disruptive actions defined in SI-4 (7), CCI 1268 to terminate suspicious events.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1670.</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(9)</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(9)</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test results to ensure the organization being inspected/assessed tests intrusion monitoring tools every 30 days.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every 30 days.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(9)</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(9)</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CCI-001271</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being inspected/assessed is automatically compliant </w:t>
            </w:r>
            <w:r w:rsidRPr="003178E5">
              <w:rPr>
                <w:rFonts w:eastAsia="Times New Roman" w:cstheme="minorHAnsi"/>
                <w:color w:val="000000"/>
                <w:sz w:val="16"/>
                <w:szCs w:val="16"/>
              </w:rPr>
              <w:lastRenderedPageBreak/>
              <w:t>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every 30 days.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 xml:space="preserve">Automatically compliant with this CCI because </w:t>
            </w:r>
            <w:r w:rsidRPr="00721AD8">
              <w:rPr>
                <w:rFonts w:ascii="Calibri" w:eastAsia="Times New Roman" w:hAnsi="Calibri" w:cs="Calibri"/>
                <w:color w:val="00B050"/>
                <w:sz w:val="18"/>
                <w:szCs w:val="18"/>
              </w:rPr>
              <w:lastRenderedPageBreak/>
              <w:t>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(a)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monitoring to ensure the organization being inspected/assessed monitors the information system to detect attacks and indicators of potential attacks in accordance with sensor placement and monitoring requirements within CJCSI 6510.01F.</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(a) (1)</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CCI-001253</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monitoring objectives as sensor placement and monitoring requirements within CJCSI 6510.01F.</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(a)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monitoring to ensure the organization being inspected/assessed monitors the information system to detect unauthorized local connections.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0_Connection_Monitoring" w:history="1">
              <w:r w:rsidR="00CB688F" w:rsidRPr="00CB688F">
                <w:rPr>
                  <w:rStyle w:val="Hyperlink"/>
                  <w:rFonts w:eastAsia="Times New Roman" w:cstheme="minorHAnsi"/>
                  <w:sz w:val="16"/>
                  <w:szCs w:val="16"/>
                </w:rPr>
                <w:t>Section 4.2.10</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(a)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monitoring to ensure the organization being inspected/assessed monitors the information system to detect unauthorized network connections.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0_Connection_Monitoring" w:history="1">
              <w:r w:rsidR="00CB688F" w:rsidRPr="00CB688F">
                <w:rPr>
                  <w:rStyle w:val="Hyperlink"/>
                  <w:rFonts w:eastAsia="Times New Roman" w:cstheme="minorHAnsi"/>
                  <w:sz w:val="16"/>
                  <w:szCs w:val="16"/>
                </w:rPr>
                <w:t>Section 4.2.10</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(a)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as well as the audit trail of monitoring to ensure the </w:t>
            </w:r>
            <w:r w:rsidRPr="003178E5">
              <w:rPr>
                <w:rFonts w:eastAsia="Times New Roman" w:cstheme="minorHAnsi"/>
                <w:color w:val="000000"/>
                <w:sz w:val="16"/>
                <w:szCs w:val="16"/>
              </w:rPr>
              <w:lastRenderedPageBreak/>
              <w:t>organization being inspected/assessed monitors the information system to detect unauthorized remote connections.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0_Connection_Monitoring" w:history="1">
              <w:r w:rsidR="00CB688F" w:rsidRPr="00CB688F">
                <w:rPr>
                  <w:rStyle w:val="Hyperlink"/>
                  <w:rFonts w:eastAsia="Times New Roman" w:cstheme="minorHAnsi"/>
                  <w:sz w:val="16"/>
                  <w:szCs w:val="16"/>
                </w:rPr>
                <w:t>Section 4.2.10</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techniques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techniques and methods to be used to identify unauthorized use of the information system.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techniques and methods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1_Unauthorized_Use" w:history="1">
              <w:r w:rsidR="00CB688F" w:rsidRPr="00CB688F">
                <w:rPr>
                  <w:rStyle w:val="Hyperlink"/>
                  <w:rFonts w:eastAsia="Times New Roman" w:cstheme="minorHAnsi"/>
                  <w:sz w:val="16"/>
                  <w:szCs w:val="16"/>
                </w:rPr>
                <w:t>Section 4.2.11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audit trail of identified instances of unauthorized use to ensure the organization being inspected/assessed identifies unauthorized use of the information system through techniques and methods defined in SI-4, CCI 2645.</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1_Unauthorized_Use" w:history="1">
              <w:r w:rsidR="00CB688F" w:rsidRPr="00CB688F">
                <w:rPr>
                  <w:rStyle w:val="Hyperlink"/>
                  <w:rFonts w:eastAsia="Times New Roman" w:cstheme="minorHAnsi"/>
                  <w:sz w:val="16"/>
                  <w:szCs w:val="16"/>
                </w:rPr>
                <w:t>Section 4.2.11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w:t>
            </w:r>
            <w:r w:rsidR="00527BCA" w:rsidRPr="003178E5">
              <w:rPr>
                <w:rFonts w:eastAsia="Times New Roman" w:cstheme="minorHAnsi"/>
                <w:color w:val="000000"/>
                <w:sz w:val="16"/>
                <w:szCs w:val="16"/>
              </w:rPr>
              <w:t>assessed deploys</w:t>
            </w:r>
            <w:r w:rsidRPr="003178E5">
              <w:rPr>
                <w:rFonts w:eastAsia="Times New Roman" w:cstheme="minorHAnsi"/>
                <w:color w:val="000000"/>
                <w:sz w:val="16"/>
                <w:szCs w:val="16"/>
              </w:rPr>
              <w:t xml:space="preserve"> monitoring devices strategically within the information system to collect organization determined essential information.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w:t>
            </w:r>
            <w:r w:rsidR="00527BCA" w:rsidRPr="003178E5">
              <w:rPr>
                <w:rFonts w:eastAsia="Times New Roman" w:cstheme="minorHAnsi"/>
                <w:color w:val="000000"/>
                <w:sz w:val="16"/>
                <w:szCs w:val="16"/>
              </w:rPr>
              <w:t>assessed deploys</w:t>
            </w:r>
            <w:r w:rsidRPr="003178E5">
              <w:rPr>
                <w:rFonts w:eastAsia="Times New Roman" w:cstheme="minorHAnsi"/>
                <w:color w:val="000000"/>
                <w:sz w:val="16"/>
                <w:szCs w:val="16"/>
              </w:rPr>
              <w:t xml:space="preserve"> monitoring devices at ad hoc locations within the system to track specific types of transactions of interest to the organization.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process to ensure the organization </w:t>
            </w:r>
            <w:r w:rsidRPr="003178E5">
              <w:rPr>
                <w:rFonts w:eastAsia="Times New Roman" w:cstheme="minorHAnsi"/>
                <w:color w:val="000000"/>
                <w:sz w:val="16"/>
                <w:szCs w:val="16"/>
              </w:rPr>
              <w:lastRenderedPageBreak/>
              <w:t>being inspected/</w:t>
            </w:r>
            <w:r w:rsidR="00527BCA" w:rsidRPr="003178E5">
              <w:rPr>
                <w:rFonts w:eastAsia="Times New Roman" w:cstheme="minorHAnsi"/>
                <w:color w:val="000000"/>
                <w:sz w:val="16"/>
                <w:szCs w:val="16"/>
              </w:rPr>
              <w:t>assessed protects</w:t>
            </w:r>
            <w:r w:rsidRPr="003178E5">
              <w:rPr>
                <w:rFonts w:eastAsia="Times New Roman" w:cstheme="minorHAnsi"/>
                <w:color w:val="000000"/>
                <w:sz w:val="16"/>
                <w:szCs w:val="16"/>
              </w:rPr>
              <w:t xml:space="preserve"> information obtained from intrusion-monitoring tools from unauthorized access.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2_Monitoring_Tool" w:history="1">
              <w:r w:rsidR="00CB688F" w:rsidRPr="00CB688F">
                <w:rPr>
                  <w:rStyle w:val="Hyperlink"/>
                  <w:rFonts w:eastAsia="Times New Roman" w:cstheme="minorHAnsi"/>
                  <w:sz w:val="16"/>
                  <w:szCs w:val="16"/>
                </w:rPr>
                <w:t>Section 4.2.1</w:t>
              </w:r>
              <w:r w:rsidR="00CB688F">
                <w:rPr>
                  <w:rStyle w:val="Hyperlink"/>
                  <w:rFonts w:eastAsia="Times New Roman" w:cstheme="minorHAnsi"/>
                  <w:sz w:val="16"/>
                  <w:szCs w:val="16"/>
                </w:rPr>
                <w:t>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w:t>
            </w:r>
            <w:r w:rsidR="00527BCA" w:rsidRPr="003178E5">
              <w:rPr>
                <w:rFonts w:eastAsia="Times New Roman" w:cstheme="minorHAnsi"/>
                <w:color w:val="000000"/>
                <w:sz w:val="16"/>
                <w:szCs w:val="16"/>
              </w:rPr>
              <w:t>assessed protects</w:t>
            </w:r>
            <w:r w:rsidRPr="003178E5">
              <w:rPr>
                <w:rFonts w:eastAsia="Times New Roman" w:cstheme="minorHAnsi"/>
                <w:color w:val="000000"/>
                <w:sz w:val="16"/>
                <w:szCs w:val="16"/>
              </w:rPr>
              <w:t xml:space="preserve"> information obtained from intrusion-monitoring tools from unauthorized modification.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2_Monitoring_Tool" w:history="1">
              <w:r w:rsidR="00CB688F" w:rsidRPr="00CB688F">
                <w:rPr>
                  <w:rStyle w:val="Hyperlink"/>
                  <w:rFonts w:eastAsia="Times New Roman" w:cstheme="minorHAnsi"/>
                  <w:sz w:val="16"/>
                  <w:szCs w:val="16"/>
                </w:rPr>
                <w:t>Section 4.2.1</w:t>
              </w:r>
              <w:r w:rsidR="00CB688F">
                <w:rPr>
                  <w:rStyle w:val="Hyperlink"/>
                  <w:rFonts w:eastAsia="Times New Roman" w:cstheme="minorHAnsi"/>
                  <w:sz w:val="16"/>
                  <w:szCs w:val="16"/>
                </w:rPr>
                <w:t>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CCI-002649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w:t>
            </w:r>
            <w:r w:rsidR="00527BCA" w:rsidRPr="003178E5">
              <w:rPr>
                <w:rFonts w:eastAsia="Times New Roman" w:cstheme="minorHAnsi"/>
                <w:color w:val="000000"/>
                <w:sz w:val="16"/>
                <w:szCs w:val="16"/>
              </w:rPr>
              <w:t>assessed protects</w:t>
            </w:r>
            <w:r w:rsidRPr="003178E5">
              <w:rPr>
                <w:rFonts w:eastAsia="Times New Roman" w:cstheme="minorHAnsi"/>
                <w:color w:val="000000"/>
                <w:sz w:val="16"/>
                <w:szCs w:val="16"/>
              </w:rPr>
              <w:t xml:space="preserve"> information obtained from intrusion-monitoring tools from unauthorized deletion.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2_Monitoring_Tool" w:history="1">
              <w:r w:rsidR="00CB688F" w:rsidRPr="00CB688F">
                <w:rPr>
                  <w:rStyle w:val="Hyperlink"/>
                  <w:rFonts w:eastAsia="Times New Roman" w:cstheme="minorHAnsi"/>
                  <w:sz w:val="16"/>
                  <w:szCs w:val="16"/>
                </w:rPr>
                <w:t>Section 4.2.1</w:t>
              </w:r>
              <w:r w:rsidR="00CB688F">
                <w:rPr>
                  <w:rStyle w:val="Hyperlink"/>
                  <w:rFonts w:eastAsia="Times New Roman" w:cstheme="minorHAnsi"/>
                  <w:sz w:val="16"/>
                  <w:szCs w:val="16"/>
                </w:rPr>
                <w:t>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w:t>
            </w:r>
            <w:r w:rsidR="00527BCA" w:rsidRPr="003178E5">
              <w:rPr>
                <w:rFonts w:eastAsia="Times New Roman" w:cstheme="minorHAnsi"/>
                <w:color w:val="000000"/>
                <w:sz w:val="16"/>
                <w:szCs w:val="16"/>
              </w:rPr>
              <w:t>e)</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(f)</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CCI-001258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legal opinion to ensure the organization being inspected/assessed obtains legal opinion with regard to information system monitoring activities in accordance with applicable federal laws, Executive Orders, directives, policies, or regulations.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(g)</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information system monitoring information to ensure the </w:t>
            </w:r>
            <w:r w:rsidRPr="003178E5">
              <w:rPr>
                <w:rFonts w:eastAsia="Times New Roman" w:cstheme="minorHAnsi"/>
                <w:color w:val="000000"/>
                <w:sz w:val="16"/>
                <w:szCs w:val="16"/>
              </w:rPr>
              <w:lastRenderedPageBreak/>
              <w:t xml:space="preserve">organization being inspected/assessed </w:t>
            </w:r>
            <w:r w:rsidR="00527BCA" w:rsidRPr="003178E5">
              <w:rPr>
                <w:rFonts w:eastAsia="Times New Roman" w:cstheme="minorHAnsi"/>
                <w:color w:val="000000"/>
                <w:sz w:val="16"/>
                <w:szCs w:val="16"/>
              </w:rPr>
              <w:t>defines the</w:t>
            </w:r>
            <w:r w:rsidRPr="003178E5">
              <w:rPr>
                <w:rFonts w:eastAsia="Times New Roman" w:cstheme="minorHAnsi"/>
                <w:color w:val="000000"/>
                <w:sz w:val="16"/>
                <w:szCs w:val="16"/>
              </w:rPr>
              <w:t xml:space="preserve"> information system monitoring information that is to be provided the organization-defined personnel or roles.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system monitoring information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3_Monitoring_Information" w:history="1">
              <w:r w:rsidR="00CB688F" w:rsidRPr="00CB688F">
                <w:rPr>
                  <w:rStyle w:val="Hyperlink"/>
                  <w:rFonts w:eastAsia="Times New Roman" w:cstheme="minorHAnsi"/>
                  <w:sz w:val="16"/>
                  <w:szCs w:val="16"/>
                </w:rPr>
                <w:t>Section 4.2.13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(g)</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personnel or roles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personnel or roles that are to be provided organization-defined information system monitoring information.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personnel or roles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3_Monitoring_Information" w:history="1">
              <w:r w:rsidR="00CB688F" w:rsidRPr="00CB688F">
                <w:rPr>
                  <w:rStyle w:val="Hyperlink"/>
                  <w:rFonts w:eastAsia="Times New Roman" w:cstheme="minorHAnsi"/>
                  <w:sz w:val="16"/>
                  <w:szCs w:val="16"/>
                </w:rPr>
                <w:t>Section 4.2.13</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(g)</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frequency to ensure the organization being inspected/assessed </w:t>
            </w:r>
            <w:r w:rsidR="00527BCA" w:rsidRPr="003178E5">
              <w:rPr>
                <w:rFonts w:eastAsia="Times New Roman" w:cstheme="minorHAnsi"/>
                <w:color w:val="000000"/>
                <w:sz w:val="16"/>
                <w:szCs w:val="16"/>
              </w:rPr>
              <w:t>defines the</w:t>
            </w:r>
            <w:r w:rsidRPr="003178E5">
              <w:rPr>
                <w:rFonts w:eastAsia="Times New Roman" w:cstheme="minorHAnsi"/>
                <w:color w:val="000000"/>
                <w:sz w:val="16"/>
                <w:szCs w:val="16"/>
              </w:rPr>
              <w:t xml:space="preserve"> frequency at which the organization will provide the organization-defined information system monitoring information to organization-defined personnel or roles.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frequency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4.2.13_Monitoring_Information" w:history="1">
              <w:r w:rsidR="00CB688F" w:rsidRPr="00CB688F">
                <w:rPr>
                  <w:rStyle w:val="Hyperlink"/>
                  <w:rFonts w:eastAsia="Times New Roman" w:cstheme="minorHAnsi"/>
                  <w:sz w:val="16"/>
                  <w:szCs w:val="16"/>
                </w:rPr>
                <w:t>Section 4.2.13</w:t>
              </w:r>
            </w:hyperlink>
          </w:p>
        </w:tc>
      </w:tr>
      <w:tr w:rsidR="00317C88" w:rsidRPr="003178E5" w:rsidTr="00CB688F">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SI-4 (g)</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CCI-002654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audit trail of when information is provided to ensure the organization being inspected/assessed provides information system monitoring information defined in SI-4, CCI 2650 to personnel or roles defined in SI-4, CCI 2651 as needed or per the frequency defined in SI-4, CCI 2652.</w:t>
            </w:r>
          </w:p>
        </w:tc>
        <w:tc>
          <w:tcPr>
            <w:tcW w:w="1530" w:type="dxa"/>
            <w:shd w:val="clear" w:color="auto" w:fill="auto"/>
          </w:tcPr>
          <w:p w:rsidR="003178E5" w:rsidRPr="003178E5" w:rsidRDefault="00D97BF1" w:rsidP="003178E5">
            <w:pPr>
              <w:spacing w:after="0" w:line="240" w:lineRule="auto"/>
              <w:rPr>
                <w:rFonts w:eastAsia="Times New Roman" w:cstheme="minorHAnsi"/>
                <w:color w:val="000000"/>
                <w:sz w:val="16"/>
                <w:szCs w:val="16"/>
              </w:rPr>
            </w:pPr>
            <w:hyperlink w:anchor="_INFORMATION_SYSTEM_MONITORING" w:history="1">
              <w:r w:rsidR="00CB688F" w:rsidRPr="00CB688F">
                <w:rPr>
                  <w:rStyle w:val="Hyperlink"/>
                  <w:rFonts w:eastAsia="Times New Roman" w:cstheme="minorHAnsi"/>
                  <w:sz w:val="16"/>
                  <w:szCs w:val="16"/>
                </w:rPr>
                <w:t>Section 4</w:t>
              </w:r>
            </w:hyperlink>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bookmarkStart w:id="91" w:name="SI5"/>
            <w:r w:rsidRPr="003178E5">
              <w:rPr>
                <w:rFonts w:eastAsia="Times New Roman" w:cstheme="minorHAnsi"/>
                <w:color w:val="000000"/>
                <w:sz w:val="16"/>
                <w:szCs w:val="16"/>
              </w:rPr>
              <w:lastRenderedPageBreak/>
              <w:t>SI-5 (1)</w:t>
            </w:r>
            <w:bookmarkEnd w:id="91"/>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(1)</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CCI-001290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mechanisms to ensure the organization being inspected/assessed employs automated mechanisms to make security alert and advisory information available throughout the organization.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identified automated mechanisms.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alerts, advisories, and directives received by the organization being inspected/assessed to ensure they receive information system security alerts, advisories, and directives from at a minimum, USCYBERCOM on an ongoing basis.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external organizations as at a minimum, USCYBERCOM.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ECURITY_ALERTS,_ADVISORIES," w:history="1">
              <w:r w:rsidR="00624B9B" w:rsidRPr="00624B9B">
                <w:rPr>
                  <w:rStyle w:val="Hyperlink"/>
                  <w:rFonts w:eastAsia="Times New Roman" w:cstheme="minorHAnsi"/>
                  <w:sz w:val="16"/>
                  <w:szCs w:val="16"/>
                </w:rPr>
                <w:t>Section 5</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(a)</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CCI-002692</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external organizations as at a minimum, USCYBERCOM.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documented process as well as the generated internal security alerts, advisories, and directives to ensure the organization being inspected/assessed generates internal security alerts, advisories, and directives as deemed necessary.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ECURITY_ALERTS,_ADVISORIES," w:history="1">
              <w:r w:rsidR="00624B9B" w:rsidRPr="00624B9B">
                <w:rPr>
                  <w:rStyle w:val="Hyperlink"/>
                  <w:rFonts w:eastAsia="Times New Roman" w:cstheme="minorHAnsi"/>
                  <w:sz w:val="16"/>
                  <w:szCs w:val="16"/>
                </w:rPr>
                <w:t>Section 5</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w:t>
            </w:r>
            <w:r w:rsidR="00527BCA" w:rsidRPr="003178E5">
              <w:rPr>
                <w:rFonts w:eastAsia="Times New Roman" w:cstheme="minorHAnsi"/>
                <w:color w:val="000000"/>
                <w:sz w:val="16"/>
                <w:szCs w:val="16"/>
              </w:rPr>
              <w:t>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DoD has determined the elements are not applicable as elements are not selected as recipients of </w:t>
            </w:r>
            <w:r w:rsidRPr="003178E5">
              <w:rPr>
                <w:rFonts w:eastAsia="Times New Roman" w:cstheme="minorHAnsi"/>
                <w:color w:val="000000"/>
                <w:sz w:val="16"/>
                <w:szCs w:val="16"/>
              </w:rPr>
              <w:lastRenderedPageBreak/>
              <w:t>security alerts, advisories and directives.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ECURITY_ALERTS,_ADVISORIES," w:history="1">
              <w:r w:rsidR="00624B9B" w:rsidRPr="00624B9B">
                <w:rPr>
                  <w:rStyle w:val="Hyperlink"/>
                  <w:rFonts w:eastAsia="Times New Roman" w:cstheme="minorHAnsi"/>
                  <w:sz w:val="16"/>
                  <w:szCs w:val="16"/>
                </w:rPr>
                <w:t>Section 5</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w:t>
            </w:r>
            <w:r w:rsidR="00527BCA" w:rsidRPr="003178E5">
              <w:rPr>
                <w:rFonts w:eastAsia="Times New Roman" w:cstheme="minorHAnsi"/>
                <w:color w:val="000000"/>
                <w:sz w:val="16"/>
                <w:szCs w:val="16"/>
              </w:rPr>
              <w:t>c)</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CCI-002694</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external organizations as CNDSP Tier 1 for vetting. The CNDSP Tier 1 will pass the information to the accredited Tier 2 CNDSPs.  Tier 2 CNDSPs are responsible for ensuring all Tier 3 entities receive the information.  Tier 3 organizations will ensure all local Op Centers/LAN shops receive information (i.e. Component IT System and Security Personnel) (e.g. ISSM, ISSOs, and system administrators).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(c)</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any applicable artifacts showing dissemination of security alerts, advisories, and directives to ensure the organization being inspected/assessed disseminates security alerts, advisories, and directives to the ISSO and ISSM and/or external organizations defined in SI-5, CCI 2694.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the ISSO and ISSM.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ECURITY_ALERTS,_ADVISORIES," w:history="1">
              <w:r w:rsidR="00624B9B" w:rsidRPr="00624B9B">
                <w:rPr>
                  <w:rStyle w:val="Hyperlink"/>
                  <w:rFonts w:eastAsia="Times New Roman" w:cstheme="minorHAnsi"/>
                  <w:sz w:val="16"/>
                  <w:szCs w:val="16"/>
                </w:rPr>
                <w:t>Section 5</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(c)</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CCI-001288</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the ISSO and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SI-5 (d)</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CCI-001289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and obtains and examines records of compliance and/or non-compliance </w:t>
            </w:r>
            <w:r w:rsidR="00527BCA" w:rsidRPr="003178E5">
              <w:rPr>
                <w:rFonts w:eastAsia="Times New Roman" w:cstheme="minorHAnsi"/>
                <w:color w:val="000000"/>
                <w:sz w:val="16"/>
                <w:szCs w:val="16"/>
              </w:rPr>
              <w:t>reporting to</w:t>
            </w:r>
            <w:r w:rsidRPr="003178E5">
              <w:rPr>
                <w:rFonts w:eastAsia="Times New Roman" w:cstheme="minorHAnsi"/>
                <w:color w:val="000000"/>
                <w:sz w:val="16"/>
                <w:szCs w:val="16"/>
              </w:rPr>
              <w:t xml:space="preserve"> ensure that security directives have been </w:t>
            </w:r>
            <w:r w:rsidRPr="003178E5">
              <w:rPr>
                <w:rFonts w:eastAsia="Times New Roman" w:cstheme="minorHAnsi"/>
                <w:color w:val="000000"/>
                <w:sz w:val="16"/>
                <w:szCs w:val="16"/>
              </w:rPr>
              <w:lastRenderedPageBreak/>
              <w:t>implemented in accordance with established time frames, or notifies the issuing organization of the degree of noncompliance.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ECURITY_ALERTS,_ADVISORIES," w:history="1">
              <w:r w:rsidR="00624B9B" w:rsidRPr="00624B9B">
                <w:rPr>
                  <w:rStyle w:val="Hyperlink"/>
                  <w:rFonts w:eastAsia="Times New Roman" w:cstheme="minorHAnsi"/>
                  <w:sz w:val="16"/>
                  <w:szCs w:val="16"/>
                </w:rPr>
                <w:t>Section 5</w:t>
              </w:r>
            </w:hyperlink>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bookmarkStart w:id="92" w:name="SI6"/>
            <w:r w:rsidRPr="003178E5">
              <w:rPr>
                <w:rFonts w:eastAsia="Times New Roman" w:cstheme="minorHAnsi"/>
                <w:color w:val="000000"/>
                <w:sz w:val="16"/>
                <w:szCs w:val="16"/>
              </w:rPr>
              <w:t>SI-6 (2)</w:t>
            </w:r>
            <w:bookmarkEnd w:id="92"/>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(2)</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CCI-001295</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automated mechanisms to support the management of distributed security testing.</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1295.</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(3)</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(3)</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CCI-001296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as well as the audit trail of reporting to ensure the organization being inspected/assessed reports the result of security function verification to at a minimum, the ISSO and ISSM.</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(3)</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(3)</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CCI-001675</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(a)</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CCI-002695</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security functions to ensure the organization being </w:t>
            </w:r>
            <w:r w:rsidRPr="003178E5">
              <w:rPr>
                <w:rFonts w:eastAsia="Times New Roman" w:cstheme="minorHAnsi"/>
                <w:color w:val="000000"/>
                <w:sz w:val="16"/>
                <w:szCs w:val="16"/>
              </w:rPr>
              <w:lastRenderedPageBreak/>
              <w:t>inspected/assessed defines the security functions that require verification of correct operation.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 functions are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lastRenderedPageBreak/>
              <w:t>The system is not considered a HIGH level.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(a)</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verify correct operation of security functions defined in SI-6, CCI 2695.</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2696.</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(b)</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CCI-002698</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system transitional states as upon system startup, and/or restart, upon command by user with appropriate privileges.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(b)</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CCI-002697</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30 days.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(b)</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CCI-002699</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inspected/assessed configures the information </w:t>
            </w:r>
            <w:r w:rsidRPr="003178E5">
              <w:rPr>
                <w:rFonts w:eastAsia="Times New Roman" w:cstheme="minorHAnsi"/>
                <w:color w:val="000000"/>
                <w:sz w:val="16"/>
                <w:szCs w:val="16"/>
              </w:rPr>
              <w:lastRenderedPageBreak/>
              <w:t>system to perform verification of the correct operation of  security functions defined in SI-6, CCI 1294: when the system is in a transitional state defined in SI-6, CCI 2698; upon command by a user with appropriate privileges; and/or 30 days.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2699.</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30 days.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lastRenderedPageBreak/>
              <w:t>The system is not considered a HIGH level.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w:t>
            </w:r>
            <w:r w:rsidR="00527BCA" w:rsidRPr="003178E5">
              <w:rPr>
                <w:rFonts w:eastAsia="Times New Roman" w:cstheme="minorHAnsi"/>
                <w:color w:val="000000"/>
                <w:sz w:val="16"/>
                <w:szCs w:val="16"/>
              </w:rPr>
              <w:t>c)</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CCI-002700</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the ISSO and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(c)</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CCI-001294</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notify the ISSO and ISSM of failed security verification tests.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1294.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w:t>
            </w:r>
            <w:r w:rsidRPr="003178E5">
              <w:rPr>
                <w:rFonts w:eastAsia="Times New Roman" w:cstheme="minorHAnsi"/>
                <w:color w:val="000000"/>
                <w:sz w:val="16"/>
                <w:szCs w:val="16"/>
              </w:rPr>
              <w:lastRenderedPageBreak/>
              <w:t>personnel or roles as the ISSO and ISSM.</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lastRenderedPageBreak/>
              <w:t>The system is not considered a HIGH level.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(d)</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CCI-002701</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alternative action(s) as notifies system administrator.</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SI-6 (d)</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CCI-002702</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shut the information system down, restarts the information system, and/or notifies system administrator when anomalies in the operation of the security functions defined in SI-6, CCI 2695 are discovered.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2702.</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alternative action(s) as notifies system administrator.</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93" w:name="SI7"/>
            <w:r w:rsidRPr="003178E5">
              <w:rPr>
                <w:rFonts w:eastAsia="Times New Roman" w:cstheme="minorHAnsi"/>
                <w:color w:val="000000"/>
                <w:sz w:val="16"/>
                <w:szCs w:val="16"/>
              </w:rPr>
              <w:t>SI-7</w:t>
            </w:r>
            <w:bookmarkEnd w:id="93"/>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software, firmware, and information to ensure the organization being inspected/assessed defines the software, firmware, and information which will be subjected to integrity verification tools to detect unauthorized changes.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determined the </w:t>
            </w:r>
            <w:r w:rsidRPr="003178E5">
              <w:rPr>
                <w:rFonts w:eastAsia="Times New Roman" w:cstheme="minorHAnsi"/>
                <w:color w:val="000000"/>
                <w:sz w:val="16"/>
                <w:szCs w:val="16"/>
              </w:rPr>
              <w:lastRenderedPageBreak/>
              <w:t>software, firmware, and information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hardware/software lists and any other documentation applicable to integrity verification tools to ensure the organization being inspected/assessed </w:t>
            </w:r>
            <w:r w:rsidR="00527BCA" w:rsidRPr="003178E5">
              <w:rPr>
                <w:rFonts w:eastAsia="Times New Roman" w:cstheme="minorHAnsi"/>
                <w:color w:val="000000"/>
                <w:sz w:val="16"/>
                <w:szCs w:val="16"/>
              </w:rPr>
              <w:t>employs integrity</w:t>
            </w:r>
            <w:r w:rsidRPr="003178E5">
              <w:rPr>
                <w:rFonts w:eastAsia="Times New Roman" w:cstheme="minorHAnsi"/>
                <w:color w:val="000000"/>
                <w:sz w:val="16"/>
                <w:szCs w:val="16"/>
              </w:rPr>
              <w:t xml:space="preserve"> verification tools to detect unauthorized changes to software, firmware, and information defined in SI-7, CCI 2703.</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CCI-002705</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software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firmware on which integrity checks will be performed.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software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firmware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firmware on which integrity checks will be performed.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firmware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information to ensure the organization being inspected/</w:t>
            </w:r>
            <w:r w:rsidR="00527BCA" w:rsidRPr="003178E5">
              <w:rPr>
                <w:rFonts w:eastAsia="Times New Roman" w:cstheme="minorHAnsi"/>
                <w:color w:val="000000"/>
                <w:sz w:val="16"/>
                <w:szCs w:val="16"/>
              </w:rPr>
              <w:t>assessed defines</w:t>
            </w:r>
            <w:r w:rsidRPr="003178E5">
              <w:rPr>
                <w:rFonts w:eastAsia="Times New Roman" w:cstheme="minorHAnsi"/>
                <w:color w:val="000000"/>
                <w:sz w:val="16"/>
                <w:szCs w:val="16"/>
              </w:rPr>
              <w:t xml:space="preserve"> the information on which integrity checks will be performed.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information is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w:t>
            </w:r>
            <w:r w:rsidRPr="003178E5">
              <w:rPr>
                <w:rFonts w:eastAsia="Times New Roman" w:cstheme="minorHAnsi"/>
                <w:color w:val="000000"/>
                <w:sz w:val="16"/>
                <w:szCs w:val="16"/>
              </w:rPr>
              <w:lastRenderedPageBreak/>
              <w:t>documented transitional state or security-relevant event to ensure the organization being inspected/assessed defines the transitional state or security-relevant events when the information system will perform integrity checks on software, firmware and information.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transitional state or security-relevant events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CCI-002709</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annually.</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perform an integrity check of software defined in SI-7 (1), CCI 2705 at startup, at transitional states  or security-relevant events defined in SI-7 (1), CCI 2708, or annually.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2710.</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annually.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w:t>
            </w:r>
            <w:r w:rsidRPr="003178E5">
              <w:rPr>
                <w:rFonts w:eastAsia="Times New Roman" w:cstheme="minorHAnsi"/>
                <w:color w:val="000000"/>
                <w:sz w:val="16"/>
                <w:szCs w:val="16"/>
              </w:rPr>
              <w:lastRenderedPageBreak/>
              <w:t>inspected/assessed configures the information system to perform an integrity check of firmware defined in SI-7 (1), CCI 2706 at startup, at transitional states  or security-relevant events defined in SI-7 (1), CCI 2708, or annually.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2711.</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annually.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perform an integrity check of information defined in SI-7 (1), CCI 2707 at startup, at transitional states  or security-relevant events defined in SI-7 (1), CCI 2708, or annually.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2712.</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frequency as annually.</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CCI-002727</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security safeguards to ensure the organization being </w:t>
            </w:r>
            <w:r w:rsidRPr="003178E5">
              <w:rPr>
                <w:rFonts w:eastAsia="Times New Roman" w:cstheme="minorHAnsi"/>
                <w:color w:val="000000"/>
                <w:sz w:val="16"/>
                <w:szCs w:val="16"/>
              </w:rPr>
              <w:lastRenderedPageBreak/>
              <w:t>inspected/assessed defines the security safeguards to be implemented to protect the integrity of the boot firmware in organization-defined devices.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 safeguards are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CCI-002728</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devices to ensure the organization being inspected/assessed defines the devices on which organization-defined security safeguards will be implemented to protect the integrity of the boot firmware.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devices are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(10)</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CCI-002729</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security safeguards defined in SI-7 (10), CCI 2727 to protect the integrity of boot firmware in devices defined in SI-7 (10), CCI 2728.</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2729.</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(11)</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(11)</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CCI-002731</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that software defined in SI-7 (11), CCI 2730 executes in a confined physical or virtual </w:t>
            </w:r>
            <w:r w:rsidRPr="003178E5">
              <w:rPr>
                <w:rFonts w:eastAsia="Times New Roman" w:cstheme="minorHAnsi"/>
                <w:color w:val="000000"/>
                <w:sz w:val="16"/>
                <w:szCs w:val="16"/>
              </w:rPr>
              <w:lastRenderedPageBreak/>
              <w:t>machine environment with limited privileges.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(11)</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(11)</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user-installed software to ensure the organization being inspected/assessed defines the user-installed software that is to be executed in a confined physical or virtual machine environment with limited privileges.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user-installed software is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(12)</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(12)</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CCI-002733</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that all user installed software (NOTE: the key is the term "user installed.") is verified prior to execution.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user-installed software as all user installed software (NOTE: the key is the term "user installed.").</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(12)</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(12)</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CCI-002732</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user-installed software as all user installed software (NOTE: the key is the term "user installed.").</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(13)</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(13)</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CCI-002735</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software list and examines the information system to ensure the organization being inspected/assessed allows execution of binary or machine-executable code obtained from sources without vendor support or with no warranty and without the provision of source code only in confined physical or virtual machine environments.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(13)</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(13)</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w:t>
            </w:r>
            <w:r w:rsidRPr="003178E5">
              <w:rPr>
                <w:rFonts w:eastAsia="Times New Roman" w:cstheme="minorHAnsi"/>
                <w:color w:val="000000"/>
                <w:sz w:val="16"/>
                <w:szCs w:val="16"/>
              </w:rPr>
              <w:lastRenderedPageBreak/>
              <w:t xml:space="preserve">obtains and examines the software list and examines the information system to ensure the organization being inspected/assessed allows execution of binary or machine-executable code obtained from sources without vendor support or with no warranty and without the provision of source code only with the explicit approval of the ISSO or ISSM. </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has personnel or roles as the ISSO or ISSM.</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 xml:space="preserve">NIST has not allocated this AP. </w:t>
            </w:r>
            <w:r w:rsidRPr="00721AD8">
              <w:rPr>
                <w:rFonts w:ascii="Calibri" w:eastAsia="Times New Roman" w:hAnsi="Calibri" w:cs="Calibri"/>
                <w:color w:val="808080" w:themeColor="background1" w:themeShade="80"/>
                <w:sz w:val="18"/>
                <w:szCs w:val="18"/>
              </w:rPr>
              <w:lastRenderedPageBreak/>
              <w:t>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SI-7 (13)</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(13)</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CCI-002734</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has personnel or roles as the ISSO or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(14)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software list and examines the information system to ensure the organization being inspected/assessed prohibits the use of binary or machine-executable code obtained from sources without vendor support or with no warranty and without the provision of source code.</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1_Public_Domain" w:history="1">
              <w:r w:rsidR="00624B9B" w:rsidRPr="00624B9B">
                <w:rPr>
                  <w:rStyle w:val="Hyperlink"/>
                  <w:rFonts w:eastAsia="Times New Roman" w:cstheme="minorHAnsi"/>
                  <w:sz w:val="16"/>
                  <w:szCs w:val="16"/>
                </w:rPr>
                <w:t>Section 7.1</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(14)</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(14)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r w:rsidRPr="003178E5">
              <w:rPr>
                <w:rFonts w:eastAsia="Times New Roman" w:cstheme="minorHAnsi"/>
                <w:color w:val="000000"/>
                <w:sz w:val="16"/>
                <w:szCs w:val="16"/>
              </w:rPr>
              <w:br/>
              <w:t>Low</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exceptions to the source code requirement to ensure the organization being inspected/assessed provides justification and approval of the authorizing official for all exceptions to the source code requirement.</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1_Public_Domain" w:history="1">
              <w:r w:rsidR="00624B9B" w:rsidRPr="00624B9B">
                <w:rPr>
                  <w:rStyle w:val="Hyperlink"/>
                  <w:rFonts w:eastAsia="Times New Roman" w:cstheme="minorHAnsi"/>
                  <w:sz w:val="16"/>
                  <w:szCs w:val="16"/>
                </w:rPr>
                <w:t>Section 7.1</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(15)</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(15)</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CCI-002739</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w:t>
            </w:r>
            <w:r w:rsidRPr="003178E5">
              <w:rPr>
                <w:rFonts w:eastAsia="Times New Roman" w:cstheme="minorHAnsi"/>
                <w:color w:val="000000"/>
                <w:sz w:val="16"/>
                <w:szCs w:val="16"/>
              </w:rPr>
              <w:lastRenderedPageBreak/>
              <w:t>software or firmware components as all software and firmware from vendors/sources that provide cryptographic mechanisms to enable the validation of code authenticity and integrity.</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(15)</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(15)</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authenticate all software and firmware from vendors/sources that provide cryptographic mechanisms to enable the validation of code authenticity and integrity prior to installation.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2740.</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software or firmware components as all software and firmware from vendors/sources that provide cryptographic mechanisms to enable the validation of code authenticity and integrity.</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(16)</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CCI-001322</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time period to ensure the organization being inspected/assessed defines a time period that is the most a process is allowed to execute without supervision.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time period is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SI-7 (16)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(16)</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CCI-001321</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any applicable evidence of process supervision to ensure the organization being inspected/assessed does not allow a process to execute without supervision for more than the time period defined in SI-7 (16), CCI 1322.</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(2)</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(2)</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CCI-001300</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automated tools to ensure the organization being inspected/assessed employs automated tools that provide notification to at a minimum, the ISSO and ISSM upon discovering discrepancies during integrity verification.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being inspected/assessed may be required to demonstrate use of their identified automated tools.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(2)</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(2)</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CCI-002713</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(3)</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(3)</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CCI-001301</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documentation of the use of the identified centrally managed integrity verification tools to ensure the organization being inspected/assessed employs centrally managed integrity verification tools.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The organization being inspected/assessed may be required to demonstrate </w:t>
            </w:r>
            <w:r w:rsidRPr="003178E5">
              <w:rPr>
                <w:rFonts w:eastAsia="Times New Roman" w:cstheme="minorHAnsi"/>
                <w:color w:val="000000"/>
                <w:sz w:val="16"/>
                <w:szCs w:val="16"/>
              </w:rPr>
              <w:lastRenderedPageBreak/>
              <w:t>use of their identified integrity verification tools.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(5)</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(5)</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CCI-002714</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security safeguards to ensure the organization being inspected/assessed defines the security safeguards that are to be employed when integrity violations are discovered.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 safeguards are not appropriate to define at the Enterprise level.</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(5)</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(5)</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CCI-002715</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automatically shut the information system down, restart the information system, and/or implement security safeguards defined in SI-7 (5), CCI 2714 when integrity violations are discovered.</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2715.</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000000"/>
                <w:sz w:val="16"/>
                <w:szCs w:val="16"/>
              </w:rPr>
            </w:pPr>
            <w:r w:rsidRPr="00721AD8">
              <w:rPr>
                <w:rFonts w:ascii="Calibri" w:eastAsia="Times New Roman" w:hAnsi="Calibri" w:cs="Calibri"/>
                <w:color w:val="808080" w:themeColor="background1" w:themeShade="80"/>
                <w:sz w:val="18"/>
                <w:szCs w:val="18"/>
              </w:rPr>
              <w:t>The system is not considered a HIGH level.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FIPS-approved cryptographic mechanisms to detect unauthorized changes to software.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w:t>
            </w:r>
            <w:r w:rsidRPr="003178E5">
              <w:rPr>
                <w:rFonts w:eastAsia="Times New Roman" w:cstheme="minorHAnsi"/>
                <w:color w:val="000000"/>
                <w:sz w:val="16"/>
                <w:szCs w:val="16"/>
              </w:rPr>
              <w:lastRenderedPageBreak/>
              <w:t>the organization conducting the inspection/assessment evaluates the components to ensure that the organization being inspected/assessed has configured the information system in compliance with the applicable STIGs and SRGs pertaining to CCI 2716.</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lastRenderedPageBreak/>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CCI-002717</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FIPS-approved cryptographic mechanisms to detect unauthorized changes to firmware.</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2717.</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(6)</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CCI-002718</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FIPS-approved cryptographic mechanisms to detect unauthorized changes to information.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2718.</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lastRenderedPageBreak/>
              <w:t>SI-7 (7)</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(7)</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CCI-002720</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organizational incident response capability to ensure the organization being inspected/assessed incorporates the detection of unauthorized security-relevant changes to the information system defined in SI-7 (7), CCI 2719.</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2_Incident_Response" w:history="1">
              <w:r w:rsidR="00624B9B" w:rsidRPr="00624B9B">
                <w:rPr>
                  <w:rStyle w:val="Hyperlink"/>
                  <w:rFonts w:eastAsia="Times New Roman" w:cstheme="minorHAnsi"/>
                  <w:sz w:val="16"/>
                  <w:szCs w:val="16"/>
                </w:rPr>
                <w:t>Section 7.2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(7)</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(7)</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CCI-002719</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security-relevant changes to the information to ensure the organization being inspected/assessed defines the unauthorized security-relevant changes to the information system that are to be incorporated into the organizational incident response capability.</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security-relevant changes to the information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2_Incident_Response" w:history="1">
              <w:r w:rsidR="00624B9B" w:rsidRPr="00624B9B">
                <w:rPr>
                  <w:rStyle w:val="Hyperlink"/>
                  <w:rFonts w:eastAsia="Times New Roman" w:cstheme="minorHAnsi"/>
                  <w:sz w:val="16"/>
                  <w:szCs w:val="16"/>
                </w:rPr>
                <w:t>Section 7.2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obtains and examines the documented other actions to ensure the organization being inspected/assessed defines other actions that can be taken when </w:t>
            </w:r>
            <w:r w:rsidR="00527BCA" w:rsidRPr="003178E5">
              <w:rPr>
                <w:rFonts w:eastAsia="Times New Roman" w:cstheme="minorHAnsi"/>
                <w:color w:val="000000"/>
                <w:sz w:val="16"/>
                <w:szCs w:val="16"/>
              </w:rPr>
              <w:t>the information</w:t>
            </w:r>
            <w:r w:rsidRPr="003178E5">
              <w:rPr>
                <w:rFonts w:eastAsia="Times New Roman" w:cstheme="minorHAnsi"/>
                <w:color w:val="000000"/>
                <w:sz w:val="16"/>
                <w:szCs w:val="16"/>
              </w:rPr>
              <w:t xml:space="preserve"> system detects a potential integrity violation.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determined the other actions are not appropriate to define at the Enterprise level.</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2_Incident_Response" w:history="1">
              <w:r w:rsidR="00624B9B" w:rsidRPr="00624B9B">
                <w:rPr>
                  <w:rStyle w:val="Hyperlink"/>
                  <w:rFonts w:eastAsia="Times New Roman" w:cstheme="minorHAnsi"/>
                  <w:sz w:val="16"/>
                  <w:szCs w:val="16"/>
                </w:rPr>
                <w:t>Section 7.2</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CCI-002721</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t>Automatically compliant with this CCI because they are covered at the DoD level</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CCI-002723</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 xml:space="preserve">The organization conducting the inspection/assessment examines the information system to ensure the organization being </w:t>
            </w:r>
            <w:r w:rsidRPr="003178E5">
              <w:rPr>
                <w:rFonts w:eastAsia="Times New Roman" w:cstheme="minorHAnsi"/>
                <w:color w:val="000000"/>
                <w:sz w:val="16"/>
                <w:szCs w:val="16"/>
              </w:rPr>
              <w:lastRenderedPageBreak/>
              <w:t>inspected/assessed configures the information system to  provide the capability to audit the event upon detection of a potential integrity violation.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2723.</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7.2_Incident_Response" w:history="1">
              <w:r w:rsidR="00624B9B" w:rsidRPr="00624B9B">
                <w:rPr>
                  <w:rStyle w:val="Hyperlink"/>
                  <w:rFonts w:eastAsia="Times New Roman" w:cstheme="minorHAnsi"/>
                  <w:sz w:val="16"/>
                  <w:szCs w:val="16"/>
                </w:rPr>
                <w:t>Section 7.2</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(8)</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CCI-002724</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initiate one or more of following actions: generates an audit record; alerts current user; alerts at a minimum, the ISSO and ISSM; and/or other actions defined in SI-7 (8), CCI  2722 upon detection of a potential integrity violation.</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2724.</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personnel or roles as at a minimum, the ISSO and ISSM.</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OFTWARE,_FIRMWARE,_AND" w:history="1">
              <w:r w:rsidR="00624B9B" w:rsidRPr="00624B9B">
                <w:rPr>
                  <w:rStyle w:val="Hyperlink"/>
                  <w:rFonts w:eastAsia="Times New Roman" w:cstheme="minorHAnsi"/>
                  <w:sz w:val="16"/>
                  <w:szCs w:val="16"/>
                </w:rPr>
                <w:t>Section 7</w:t>
              </w:r>
            </w:hyperlink>
          </w:p>
        </w:tc>
      </w:tr>
      <w:tr w:rsidR="00C878B7" w:rsidRPr="003178E5" w:rsidTr="00317C88">
        <w:tc>
          <w:tcPr>
            <w:tcW w:w="80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(9)</w:t>
            </w:r>
          </w:p>
        </w:tc>
        <w:tc>
          <w:tcPr>
            <w:tcW w:w="108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(9)</w:t>
            </w:r>
          </w:p>
        </w:tc>
        <w:tc>
          <w:tcPr>
            <w:tcW w:w="1078"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CCI-002725</w:t>
            </w:r>
          </w:p>
        </w:tc>
        <w:tc>
          <w:tcPr>
            <w:tcW w:w="1199"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C878B7" w:rsidRPr="003178E5" w:rsidRDefault="00C878B7" w:rsidP="00C878B7">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being inspected/assessed is automatically compliant with this CCI because they are covered at the DoD level.</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DoD has defined the devices as all devices capable of </w:t>
            </w:r>
            <w:r w:rsidRPr="003178E5">
              <w:rPr>
                <w:rFonts w:eastAsia="Times New Roman" w:cstheme="minorHAnsi"/>
                <w:color w:val="000000"/>
                <w:sz w:val="16"/>
                <w:szCs w:val="16"/>
              </w:rPr>
              <w:lastRenderedPageBreak/>
              <w:t>verification of the boot process.</w:t>
            </w:r>
          </w:p>
        </w:tc>
        <w:tc>
          <w:tcPr>
            <w:tcW w:w="1530" w:type="dxa"/>
            <w:shd w:val="clear" w:color="auto" w:fill="auto"/>
            <w:hideMark/>
          </w:tcPr>
          <w:p w:rsidR="00C878B7" w:rsidRPr="00721AD8" w:rsidRDefault="00C878B7" w:rsidP="00C878B7">
            <w:pPr>
              <w:spacing w:after="0" w:line="240" w:lineRule="auto"/>
              <w:rPr>
                <w:rFonts w:ascii="Calibri" w:eastAsia="Times New Roman" w:hAnsi="Calibri" w:cs="Calibri"/>
                <w:color w:val="00B050"/>
                <w:sz w:val="18"/>
                <w:szCs w:val="18"/>
              </w:rPr>
            </w:pPr>
            <w:r w:rsidRPr="00721AD8">
              <w:rPr>
                <w:rFonts w:ascii="Calibri" w:eastAsia="Times New Roman" w:hAnsi="Calibri" w:cs="Calibri"/>
                <w:color w:val="00B050"/>
                <w:sz w:val="18"/>
                <w:szCs w:val="18"/>
              </w:rPr>
              <w:lastRenderedPageBreak/>
              <w:t>Automatically compliant with this CCI because they are covered at the DoD level</w:t>
            </w:r>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(9)</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SI-7 (9)</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CCI-002726</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verify the integrity of the boot process of all devices capable of verification of the boot process.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2726.</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DoD has defined the devices as all devices capable of verification of the boot process.</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bookmarkStart w:id="94" w:name="SI8"/>
            <w:r w:rsidRPr="003178E5">
              <w:rPr>
                <w:rFonts w:eastAsia="Times New Roman" w:cstheme="minorHAnsi"/>
                <w:color w:val="000000"/>
                <w:sz w:val="16"/>
                <w:szCs w:val="16"/>
              </w:rPr>
              <w:t>SI-8 (1)</w:t>
            </w:r>
            <w:bookmarkEnd w:id="94"/>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(1)</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CCI-001307</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to ensure the organization being inspected/assessed centrally manages spam protection mechanisms.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PAM_PROTECTION" w:history="1">
              <w:r w:rsidR="00021908" w:rsidRPr="00021908">
                <w:rPr>
                  <w:rStyle w:val="Hyperlink"/>
                  <w:rFonts w:eastAsia="Times New Roman" w:cstheme="minorHAnsi"/>
                  <w:sz w:val="16"/>
                  <w:szCs w:val="16"/>
                </w:rPr>
                <w:t>Section 8</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(2)</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(2)</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CCI-001308</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automatically update spam protection mechanisms.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3178E5">
              <w:rPr>
                <w:rFonts w:eastAsia="Times New Roman" w:cstheme="minorHAnsi"/>
                <w:color w:val="000000"/>
                <w:sz w:val="16"/>
                <w:szCs w:val="16"/>
              </w:rPr>
              <w:lastRenderedPageBreak/>
              <w:t>the applicable STIGs and SRGs pertaining to CCI 1308.</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PAM_PROTECTION" w:history="1">
              <w:r w:rsidR="00021908" w:rsidRPr="00021908">
                <w:rPr>
                  <w:rStyle w:val="Hyperlink"/>
                  <w:rFonts w:eastAsia="Times New Roman" w:cstheme="minorHAnsi"/>
                  <w:sz w:val="16"/>
                  <w:szCs w:val="16"/>
                </w:rPr>
                <w:t>Section 8</w:t>
              </w:r>
            </w:hyperlink>
          </w:p>
        </w:tc>
      </w:tr>
      <w:tr w:rsidR="002E2005" w:rsidRPr="003178E5" w:rsidTr="00317C88">
        <w:tc>
          <w:tcPr>
            <w:tcW w:w="80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(3)</w:t>
            </w:r>
          </w:p>
        </w:tc>
        <w:tc>
          <w:tcPr>
            <w:tcW w:w="108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(3)</w:t>
            </w:r>
          </w:p>
        </w:tc>
        <w:tc>
          <w:tcPr>
            <w:tcW w:w="1078"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CCI-002743</w:t>
            </w:r>
          </w:p>
        </w:tc>
        <w:tc>
          <w:tcPr>
            <w:tcW w:w="1199"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874"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99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blank</w:t>
            </w:r>
          </w:p>
        </w:tc>
        <w:tc>
          <w:tcPr>
            <w:tcW w:w="2070" w:type="dxa"/>
            <w:shd w:val="clear" w:color="auto" w:fill="auto"/>
            <w:hideMark/>
          </w:tcPr>
          <w:p w:rsidR="002E2005" w:rsidRPr="003178E5" w:rsidRDefault="002E2005" w:rsidP="002E200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examines the information system to ensure the organization being inspected/assessed configures the information system to implement spam protection mechanisms with a learning capability to more effectively identify legitimate communications traffic.</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2743.</w:t>
            </w:r>
          </w:p>
        </w:tc>
        <w:tc>
          <w:tcPr>
            <w:tcW w:w="1530" w:type="dxa"/>
            <w:shd w:val="clear" w:color="auto" w:fill="auto"/>
            <w:hideMark/>
          </w:tcPr>
          <w:p w:rsidR="002E2005" w:rsidRPr="00721AD8" w:rsidRDefault="002E2005" w:rsidP="002E2005">
            <w:pPr>
              <w:spacing w:after="0" w:line="240" w:lineRule="auto"/>
              <w:rPr>
                <w:rFonts w:ascii="Calibri" w:eastAsia="Times New Roman" w:hAnsi="Calibri" w:cs="Calibri"/>
                <w:color w:val="808080" w:themeColor="background1" w:themeShade="80"/>
                <w:sz w:val="18"/>
                <w:szCs w:val="18"/>
              </w:rPr>
            </w:pPr>
            <w:r w:rsidRPr="00721AD8">
              <w:rPr>
                <w:rFonts w:ascii="Calibri" w:eastAsia="Times New Roman" w:hAnsi="Calibri" w:cs="Calibri"/>
                <w:color w:val="808080" w:themeColor="background1" w:themeShade="80"/>
                <w:sz w:val="18"/>
                <w:szCs w:val="18"/>
              </w:rPr>
              <w:t>NIST has not allocated this AP. Therefore, this AP is not applicable.</w:t>
            </w:r>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CCI-002741</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hardware/software list to ensure the organization being inspected/</w:t>
            </w:r>
            <w:r w:rsidR="00527BCA" w:rsidRPr="003178E5">
              <w:rPr>
                <w:rFonts w:eastAsia="Times New Roman" w:cstheme="minorHAnsi"/>
                <w:color w:val="000000"/>
                <w:sz w:val="16"/>
                <w:szCs w:val="16"/>
              </w:rPr>
              <w:t>assessed implements</w:t>
            </w:r>
            <w:r w:rsidRPr="003178E5">
              <w:rPr>
                <w:rFonts w:eastAsia="Times New Roman" w:cstheme="minorHAnsi"/>
                <w:color w:val="000000"/>
                <w:sz w:val="16"/>
                <w:szCs w:val="16"/>
              </w:rPr>
              <w:t xml:space="preserve"> spam protection mechanisms at information system entry points to detect and take action on unsolicited messages.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The organization may be required to demonstrate the use of the identified spam protection mechanisms.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PAM_PROTECTION" w:history="1">
              <w:r w:rsidR="00021908" w:rsidRPr="00021908">
                <w:rPr>
                  <w:rStyle w:val="Hyperlink"/>
                  <w:rFonts w:eastAsia="Times New Roman" w:cstheme="minorHAnsi"/>
                  <w:sz w:val="16"/>
                  <w:szCs w:val="16"/>
                </w:rPr>
                <w:t>Section 8</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(a)</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CCI-002742</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hardware/software list to ensure the organization being inspected/</w:t>
            </w:r>
            <w:r w:rsidR="00527BCA" w:rsidRPr="003178E5">
              <w:rPr>
                <w:rFonts w:eastAsia="Times New Roman" w:cstheme="minorHAnsi"/>
                <w:color w:val="000000"/>
                <w:sz w:val="16"/>
                <w:szCs w:val="16"/>
              </w:rPr>
              <w:t>assessed implements</w:t>
            </w:r>
            <w:r w:rsidRPr="003178E5">
              <w:rPr>
                <w:rFonts w:eastAsia="Times New Roman" w:cstheme="minorHAnsi"/>
                <w:color w:val="000000"/>
                <w:sz w:val="16"/>
                <w:szCs w:val="16"/>
              </w:rPr>
              <w:t xml:space="preserve"> spam protection mechanisms at information system exit points to detect and take action on unsolicited messages.</w:t>
            </w:r>
            <w:r w:rsidRPr="003178E5">
              <w:rPr>
                <w:rFonts w:eastAsia="Times New Roman" w:cstheme="minorHAnsi"/>
                <w:color w:val="000000"/>
                <w:sz w:val="16"/>
                <w:szCs w:val="16"/>
              </w:rPr>
              <w:br/>
              <w:t xml:space="preserve"> </w:t>
            </w:r>
            <w:r w:rsidRPr="003178E5">
              <w:rPr>
                <w:rFonts w:eastAsia="Times New Roman" w:cstheme="minorHAnsi"/>
                <w:color w:val="000000"/>
                <w:sz w:val="16"/>
                <w:szCs w:val="16"/>
              </w:rPr>
              <w:br/>
              <w:t xml:space="preserve">The organization may be required to demonstrate the use of the identified </w:t>
            </w:r>
            <w:r w:rsidRPr="003178E5">
              <w:rPr>
                <w:rFonts w:eastAsia="Times New Roman" w:cstheme="minorHAnsi"/>
                <w:color w:val="000000"/>
                <w:sz w:val="16"/>
                <w:szCs w:val="16"/>
              </w:rPr>
              <w:lastRenderedPageBreak/>
              <w:t>spam protection mechanisms.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PAM_PROTECTION" w:history="1">
              <w:r w:rsidR="00021908" w:rsidRPr="00021908">
                <w:rPr>
                  <w:rStyle w:val="Hyperlink"/>
                  <w:rFonts w:eastAsia="Times New Roman" w:cstheme="minorHAnsi"/>
                  <w:sz w:val="16"/>
                  <w:szCs w:val="16"/>
                </w:rPr>
                <w:t>Section 8</w:t>
              </w:r>
            </w:hyperlink>
          </w:p>
        </w:tc>
      </w:tr>
      <w:tr w:rsidR="00317C88" w:rsidRPr="003178E5" w:rsidTr="00317C88">
        <w:tc>
          <w:tcPr>
            <w:tcW w:w="80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w:t>
            </w:r>
          </w:p>
        </w:tc>
        <w:tc>
          <w:tcPr>
            <w:tcW w:w="108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SI-8 (b)</w:t>
            </w:r>
          </w:p>
        </w:tc>
        <w:tc>
          <w:tcPr>
            <w:tcW w:w="1078"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CCI-001306</w:t>
            </w:r>
          </w:p>
        </w:tc>
        <w:tc>
          <w:tcPr>
            <w:tcW w:w="1199"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p>
        </w:tc>
        <w:tc>
          <w:tcPr>
            <w:tcW w:w="874"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99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High</w:t>
            </w:r>
            <w:r w:rsidRPr="003178E5">
              <w:rPr>
                <w:rFonts w:eastAsia="Times New Roman" w:cstheme="minorHAnsi"/>
                <w:color w:val="000000"/>
                <w:sz w:val="16"/>
                <w:szCs w:val="16"/>
              </w:rPr>
              <w:br/>
              <w:t>Moderate</w:t>
            </w:r>
          </w:p>
        </w:tc>
        <w:tc>
          <w:tcPr>
            <w:tcW w:w="2070" w:type="dxa"/>
            <w:shd w:val="clear" w:color="auto" w:fill="auto"/>
            <w:hideMark/>
          </w:tcPr>
          <w:p w:rsidR="003178E5" w:rsidRPr="003178E5" w:rsidRDefault="003178E5" w:rsidP="003178E5">
            <w:pPr>
              <w:spacing w:after="0" w:line="240" w:lineRule="auto"/>
              <w:rPr>
                <w:rFonts w:eastAsia="Times New Roman" w:cstheme="minorHAnsi"/>
                <w:color w:val="000000"/>
                <w:sz w:val="16"/>
                <w:szCs w:val="16"/>
              </w:rPr>
            </w:pPr>
            <w:r w:rsidRPr="003178E5">
              <w:rPr>
                <w:rFonts w:eastAsia="Times New Roman" w:cstheme="minorHAnsi"/>
                <w:color w:val="000000"/>
                <w:sz w:val="16"/>
                <w:szCs w:val="16"/>
              </w:rPr>
              <w:t>The organization conducting the inspection/assessment obtains and examines the documented process and examines the spam protection mechanisms to ensure the organization being inspected/assessed updates spam protection mechanisms when new releases are available in accordance with organizational configuration management policy and procedures.</w:t>
            </w:r>
          </w:p>
        </w:tc>
        <w:tc>
          <w:tcPr>
            <w:tcW w:w="1530" w:type="dxa"/>
            <w:shd w:val="clear" w:color="auto" w:fill="auto"/>
            <w:hideMark/>
          </w:tcPr>
          <w:p w:rsidR="003178E5" w:rsidRPr="003178E5" w:rsidRDefault="00D97BF1" w:rsidP="003178E5">
            <w:pPr>
              <w:spacing w:after="0" w:line="240" w:lineRule="auto"/>
              <w:rPr>
                <w:rFonts w:eastAsia="Times New Roman" w:cstheme="minorHAnsi"/>
                <w:color w:val="000000"/>
                <w:sz w:val="16"/>
                <w:szCs w:val="16"/>
              </w:rPr>
            </w:pPr>
            <w:hyperlink w:anchor="_SPAM_PROTECTION" w:history="1">
              <w:r w:rsidR="00021908" w:rsidRPr="00021908">
                <w:rPr>
                  <w:rStyle w:val="Hyperlink"/>
                  <w:rFonts w:eastAsia="Times New Roman" w:cstheme="minorHAnsi"/>
                  <w:sz w:val="16"/>
                  <w:szCs w:val="16"/>
                </w:rPr>
                <w:t>Section 8</w:t>
              </w:r>
            </w:hyperlink>
          </w:p>
        </w:tc>
      </w:tr>
    </w:tbl>
    <w:p w:rsidR="003178E5" w:rsidRPr="00721AD8" w:rsidRDefault="003178E5">
      <w:pPr>
        <w:rPr>
          <w:rFonts w:ascii="Calibri" w:hAnsi="Calibri" w:cs="Calibri"/>
        </w:rPr>
      </w:pPr>
    </w:p>
    <w:p w:rsidR="002A43E8" w:rsidRPr="00721AD8" w:rsidRDefault="002A43E8">
      <w:pPr>
        <w:rPr>
          <w:rFonts w:ascii="Calibri" w:hAnsi="Calibri" w:cs="Calibri"/>
        </w:rPr>
      </w:pPr>
      <w:bookmarkStart w:id="95" w:name="_Enclosure_1_–"/>
      <w:bookmarkEnd w:id="95"/>
    </w:p>
    <w:sectPr w:rsidR="002A43E8" w:rsidRPr="00721AD8" w:rsidSect="00CE59D4">
      <w:footerReference w:type="default" r:id="rId22"/>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F1" w:rsidRDefault="00D97BF1" w:rsidP="000B335C">
      <w:pPr>
        <w:spacing w:after="0" w:line="240" w:lineRule="auto"/>
      </w:pPr>
      <w:r>
        <w:separator/>
      </w:r>
    </w:p>
  </w:endnote>
  <w:endnote w:type="continuationSeparator" w:id="0">
    <w:p w:rsidR="00D97BF1" w:rsidRDefault="00D97BF1"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0A" w:rsidRPr="00D7361F" w:rsidRDefault="00BD4C0A" w:rsidP="00BD4C0A">
    <w:pPr>
      <w:pStyle w:val="Footer"/>
      <w:rPr>
        <w:sz w:val="16"/>
      </w:rPr>
    </w:pPr>
    <w:r w:rsidRPr="00D7361F">
      <w:rPr>
        <w:sz w:val="16"/>
      </w:rPr>
      <w:t xml:space="preserve">Template developed by: </w:t>
    </w:r>
  </w:p>
  <w:p w:rsidR="00507EA9" w:rsidRPr="00114711" w:rsidRDefault="00D97BF1" w:rsidP="00BD4C0A">
    <w:pPr>
      <w:pStyle w:val="Footer"/>
      <w:rPr>
        <w:b/>
      </w:rPr>
    </w:pPr>
    <w:hyperlink r:id="rId1" w:history="1">
      <w:r w:rsidR="00BD4C0A" w:rsidRPr="00D7361F">
        <w:rPr>
          <w:rStyle w:val="Hyperlink"/>
          <w:sz w:val="16"/>
        </w:rPr>
        <w:t>http://www.i-assure.com</w:t>
      </w:r>
    </w:hyperlink>
    <w:r w:rsidR="00507EA9">
      <w:tab/>
    </w:r>
    <w:r w:rsidR="00507EA9" w:rsidRPr="00114711">
      <w:rPr>
        <w:b/>
        <w:color w:val="808080" w:themeColor="background1" w:themeShade="80"/>
        <w:sz w:val="20"/>
      </w:rPr>
      <w:t>FOR OFFICIAL USE ONLY</w:t>
    </w:r>
    <w:r w:rsidR="00507EA9">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A9" w:rsidRPr="00114711" w:rsidRDefault="00507EA9">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BD4C0A">
      <w:rPr>
        <w:b/>
        <w:noProof/>
        <w:color w:val="808080" w:themeColor="background1" w:themeShade="80"/>
        <w:sz w:val="20"/>
      </w:rPr>
      <w:t>6</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F1" w:rsidRDefault="00D97BF1" w:rsidP="000B335C">
      <w:pPr>
        <w:spacing w:after="0" w:line="240" w:lineRule="auto"/>
      </w:pPr>
      <w:r>
        <w:separator/>
      </w:r>
    </w:p>
  </w:footnote>
  <w:footnote w:type="continuationSeparator" w:id="0">
    <w:p w:rsidR="00D97BF1" w:rsidRDefault="00D97BF1"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A9" w:rsidRDefault="00507EA9"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507EA9" w:rsidRDefault="00507EA9"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Pr>
        <w:b/>
        <w:color w:val="808080" w:themeColor="background1" w:themeShade="80"/>
        <w:sz w:val="16"/>
      </w:rPr>
      <w:ptab w:relativeTo="margin" w:alignment="right" w:leader="none"/>
    </w:r>
    <w:r>
      <w:rPr>
        <w:b/>
        <w:color w:val="808080" w:themeColor="background1" w:themeShade="80"/>
        <w:sz w:val="16"/>
      </w:rPr>
      <w:t>{DATE}</w:t>
    </w:r>
  </w:p>
  <w:p w:rsidR="00507EA9" w:rsidRPr="00503E1A" w:rsidRDefault="00507EA9"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SYSTEM AND INFORMATION INTEGRITY </w:t>
    </w:r>
    <w:r w:rsidRPr="00503E1A">
      <w:rPr>
        <w:b/>
        <w:color w:val="808080" w:themeColor="background1" w:themeShade="80"/>
        <w:sz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171C5"/>
    <w:multiLevelType w:val="hybridMultilevel"/>
    <w:tmpl w:val="A2EE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18CF"/>
    <w:multiLevelType w:val="hybridMultilevel"/>
    <w:tmpl w:val="DAB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B0F"/>
    <w:multiLevelType w:val="hybridMultilevel"/>
    <w:tmpl w:val="EB52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502F"/>
    <w:multiLevelType w:val="hybridMultilevel"/>
    <w:tmpl w:val="BDB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25892"/>
    <w:multiLevelType w:val="hybridMultilevel"/>
    <w:tmpl w:val="2C4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D5C43"/>
    <w:multiLevelType w:val="hybridMultilevel"/>
    <w:tmpl w:val="90A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B207C"/>
    <w:multiLevelType w:val="hybridMultilevel"/>
    <w:tmpl w:val="F34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F1F4B"/>
    <w:multiLevelType w:val="hybridMultilevel"/>
    <w:tmpl w:val="53D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2272A"/>
    <w:multiLevelType w:val="hybridMultilevel"/>
    <w:tmpl w:val="711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23D45"/>
    <w:multiLevelType w:val="hybridMultilevel"/>
    <w:tmpl w:val="8E52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CBB6C72"/>
    <w:multiLevelType w:val="hybridMultilevel"/>
    <w:tmpl w:val="4D20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F7018"/>
    <w:multiLevelType w:val="hybridMultilevel"/>
    <w:tmpl w:val="479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47927"/>
    <w:multiLevelType w:val="hybridMultilevel"/>
    <w:tmpl w:val="478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133AE0"/>
    <w:multiLevelType w:val="hybridMultilevel"/>
    <w:tmpl w:val="EA2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A487D"/>
    <w:multiLevelType w:val="hybridMultilevel"/>
    <w:tmpl w:val="5898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56F5C"/>
    <w:multiLevelType w:val="hybridMultilevel"/>
    <w:tmpl w:val="F29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270B5"/>
    <w:multiLevelType w:val="hybridMultilevel"/>
    <w:tmpl w:val="580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66C4C"/>
    <w:multiLevelType w:val="hybridMultilevel"/>
    <w:tmpl w:val="DF2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22FC"/>
    <w:multiLevelType w:val="hybridMultilevel"/>
    <w:tmpl w:val="A91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92E0D"/>
    <w:multiLevelType w:val="hybridMultilevel"/>
    <w:tmpl w:val="D29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8080D"/>
    <w:multiLevelType w:val="hybridMultilevel"/>
    <w:tmpl w:val="E57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35A14"/>
    <w:multiLevelType w:val="hybridMultilevel"/>
    <w:tmpl w:val="E9F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5"/>
  </w:num>
  <w:num w:numId="4">
    <w:abstractNumId w:val="26"/>
  </w:num>
  <w:num w:numId="5">
    <w:abstractNumId w:val="4"/>
  </w:num>
  <w:num w:numId="6">
    <w:abstractNumId w:val="13"/>
  </w:num>
  <w:num w:numId="7">
    <w:abstractNumId w:val="32"/>
  </w:num>
  <w:num w:numId="8">
    <w:abstractNumId w:val="3"/>
  </w:num>
  <w:num w:numId="9">
    <w:abstractNumId w:val="17"/>
  </w:num>
  <w:num w:numId="10">
    <w:abstractNumId w:val="0"/>
  </w:num>
  <w:num w:numId="11">
    <w:abstractNumId w:val="20"/>
  </w:num>
  <w:num w:numId="12">
    <w:abstractNumId w:val="30"/>
  </w:num>
  <w:num w:numId="13">
    <w:abstractNumId w:val="33"/>
  </w:num>
  <w:num w:numId="14">
    <w:abstractNumId w:val="19"/>
  </w:num>
  <w:num w:numId="15">
    <w:abstractNumId w:val="8"/>
  </w:num>
  <w:num w:numId="16">
    <w:abstractNumId w:val="2"/>
  </w:num>
  <w:num w:numId="17">
    <w:abstractNumId w:val="6"/>
  </w:num>
  <w:num w:numId="18">
    <w:abstractNumId w:val="9"/>
  </w:num>
  <w:num w:numId="19">
    <w:abstractNumId w:val="28"/>
  </w:num>
  <w:num w:numId="20">
    <w:abstractNumId w:val="31"/>
  </w:num>
  <w:num w:numId="21">
    <w:abstractNumId w:val="27"/>
  </w:num>
  <w:num w:numId="22">
    <w:abstractNumId w:val="23"/>
  </w:num>
  <w:num w:numId="23">
    <w:abstractNumId w:val="24"/>
  </w:num>
  <w:num w:numId="24">
    <w:abstractNumId w:val="1"/>
  </w:num>
  <w:num w:numId="25">
    <w:abstractNumId w:val="7"/>
  </w:num>
  <w:num w:numId="26">
    <w:abstractNumId w:val="18"/>
  </w:num>
  <w:num w:numId="27">
    <w:abstractNumId w:val="22"/>
  </w:num>
  <w:num w:numId="28">
    <w:abstractNumId w:val="16"/>
  </w:num>
  <w:num w:numId="29">
    <w:abstractNumId w:val="14"/>
  </w:num>
  <w:num w:numId="30">
    <w:abstractNumId w:val="21"/>
  </w:num>
  <w:num w:numId="31">
    <w:abstractNumId w:val="29"/>
  </w:num>
  <w:num w:numId="32">
    <w:abstractNumId w:val="12"/>
  </w:num>
  <w:num w:numId="33">
    <w:abstractNumId w:val="11"/>
  </w:num>
  <w:num w:numId="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1908"/>
    <w:rsid w:val="00023FB8"/>
    <w:rsid w:val="00024F60"/>
    <w:rsid w:val="000302CB"/>
    <w:rsid w:val="00031462"/>
    <w:rsid w:val="00035F60"/>
    <w:rsid w:val="00037A4E"/>
    <w:rsid w:val="00056245"/>
    <w:rsid w:val="00056608"/>
    <w:rsid w:val="00056AD7"/>
    <w:rsid w:val="00057B43"/>
    <w:rsid w:val="00060A58"/>
    <w:rsid w:val="00065602"/>
    <w:rsid w:val="00072A5A"/>
    <w:rsid w:val="000739F5"/>
    <w:rsid w:val="00074093"/>
    <w:rsid w:val="00075178"/>
    <w:rsid w:val="000768C6"/>
    <w:rsid w:val="00077E14"/>
    <w:rsid w:val="000859A6"/>
    <w:rsid w:val="000922CC"/>
    <w:rsid w:val="0009243E"/>
    <w:rsid w:val="00092E5D"/>
    <w:rsid w:val="00097CB2"/>
    <w:rsid w:val="000A0DA6"/>
    <w:rsid w:val="000A2CE1"/>
    <w:rsid w:val="000B2D4B"/>
    <w:rsid w:val="000B335C"/>
    <w:rsid w:val="000B3551"/>
    <w:rsid w:val="000B71D4"/>
    <w:rsid w:val="000C2871"/>
    <w:rsid w:val="000C2F14"/>
    <w:rsid w:val="000C2FED"/>
    <w:rsid w:val="000D1B15"/>
    <w:rsid w:val="000E5A6B"/>
    <w:rsid w:val="000F2668"/>
    <w:rsid w:val="000F4C0C"/>
    <w:rsid w:val="00101F87"/>
    <w:rsid w:val="00106206"/>
    <w:rsid w:val="00106EFA"/>
    <w:rsid w:val="001075EE"/>
    <w:rsid w:val="00112A2F"/>
    <w:rsid w:val="00113747"/>
    <w:rsid w:val="00114711"/>
    <w:rsid w:val="00116F3C"/>
    <w:rsid w:val="001203E4"/>
    <w:rsid w:val="00122E34"/>
    <w:rsid w:val="00123635"/>
    <w:rsid w:val="00125A11"/>
    <w:rsid w:val="001269B7"/>
    <w:rsid w:val="001316DB"/>
    <w:rsid w:val="001415D0"/>
    <w:rsid w:val="00152323"/>
    <w:rsid w:val="001535E3"/>
    <w:rsid w:val="00162EFE"/>
    <w:rsid w:val="00164DBC"/>
    <w:rsid w:val="00167887"/>
    <w:rsid w:val="0017145C"/>
    <w:rsid w:val="0017403A"/>
    <w:rsid w:val="00174BEB"/>
    <w:rsid w:val="001861D2"/>
    <w:rsid w:val="001A072D"/>
    <w:rsid w:val="001A46A2"/>
    <w:rsid w:val="001A7046"/>
    <w:rsid w:val="001B3442"/>
    <w:rsid w:val="001B4D9B"/>
    <w:rsid w:val="001B7934"/>
    <w:rsid w:val="001C2E2D"/>
    <w:rsid w:val="001C4220"/>
    <w:rsid w:val="001C43A6"/>
    <w:rsid w:val="001C7452"/>
    <w:rsid w:val="001D0012"/>
    <w:rsid w:val="001D2B19"/>
    <w:rsid w:val="001D58D5"/>
    <w:rsid w:val="001E1875"/>
    <w:rsid w:val="001E6A47"/>
    <w:rsid w:val="001F12C4"/>
    <w:rsid w:val="001F4CD5"/>
    <w:rsid w:val="002051A4"/>
    <w:rsid w:val="00207524"/>
    <w:rsid w:val="00214478"/>
    <w:rsid w:val="00222115"/>
    <w:rsid w:val="002232A4"/>
    <w:rsid w:val="00233053"/>
    <w:rsid w:val="00237BA9"/>
    <w:rsid w:val="002411CD"/>
    <w:rsid w:val="00250442"/>
    <w:rsid w:val="00254738"/>
    <w:rsid w:val="00255BF0"/>
    <w:rsid w:val="00256095"/>
    <w:rsid w:val="002606CA"/>
    <w:rsid w:val="00260EAF"/>
    <w:rsid w:val="00267204"/>
    <w:rsid w:val="00274FA1"/>
    <w:rsid w:val="00280FE5"/>
    <w:rsid w:val="0028285D"/>
    <w:rsid w:val="002910DD"/>
    <w:rsid w:val="0029364B"/>
    <w:rsid w:val="00295DD8"/>
    <w:rsid w:val="002A0330"/>
    <w:rsid w:val="002A1AD0"/>
    <w:rsid w:val="002A43E8"/>
    <w:rsid w:val="002B007E"/>
    <w:rsid w:val="002B0416"/>
    <w:rsid w:val="002B0EF0"/>
    <w:rsid w:val="002C613A"/>
    <w:rsid w:val="002D1A87"/>
    <w:rsid w:val="002D30D2"/>
    <w:rsid w:val="002D4B9E"/>
    <w:rsid w:val="002D59AB"/>
    <w:rsid w:val="002E13C9"/>
    <w:rsid w:val="002E2005"/>
    <w:rsid w:val="002E20DF"/>
    <w:rsid w:val="002E3DA7"/>
    <w:rsid w:val="002F0D26"/>
    <w:rsid w:val="002F14AC"/>
    <w:rsid w:val="002F503C"/>
    <w:rsid w:val="002F69D3"/>
    <w:rsid w:val="002F6F6F"/>
    <w:rsid w:val="002F7232"/>
    <w:rsid w:val="002F74B7"/>
    <w:rsid w:val="0030095A"/>
    <w:rsid w:val="00302070"/>
    <w:rsid w:val="00302D97"/>
    <w:rsid w:val="00310553"/>
    <w:rsid w:val="003178E5"/>
    <w:rsid w:val="00317C88"/>
    <w:rsid w:val="00323311"/>
    <w:rsid w:val="00324735"/>
    <w:rsid w:val="003249F5"/>
    <w:rsid w:val="00332B3A"/>
    <w:rsid w:val="00343054"/>
    <w:rsid w:val="00351213"/>
    <w:rsid w:val="00354A86"/>
    <w:rsid w:val="00356AB8"/>
    <w:rsid w:val="00356FB2"/>
    <w:rsid w:val="00360CA7"/>
    <w:rsid w:val="003614B5"/>
    <w:rsid w:val="003639BB"/>
    <w:rsid w:val="00364EE9"/>
    <w:rsid w:val="003664D7"/>
    <w:rsid w:val="00367CAB"/>
    <w:rsid w:val="00371C7E"/>
    <w:rsid w:val="00375E72"/>
    <w:rsid w:val="00382239"/>
    <w:rsid w:val="00385183"/>
    <w:rsid w:val="00394C79"/>
    <w:rsid w:val="00395AAF"/>
    <w:rsid w:val="003A5380"/>
    <w:rsid w:val="003A5D86"/>
    <w:rsid w:val="003A6929"/>
    <w:rsid w:val="003B1BF1"/>
    <w:rsid w:val="003B4183"/>
    <w:rsid w:val="003B61CA"/>
    <w:rsid w:val="003C15E6"/>
    <w:rsid w:val="003C6DC0"/>
    <w:rsid w:val="003D185F"/>
    <w:rsid w:val="003D2A03"/>
    <w:rsid w:val="003D4F89"/>
    <w:rsid w:val="003F25E9"/>
    <w:rsid w:val="004006B3"/>
    <w:rsid w:val="00400973"/>
    <w:rsid w:val="00402ABD"/>
    <w:rsid w:val="00403C53"/>
    <w:rsid w:val="00406327"/>
    <w:rsid w:val="00413048"/>
    <w:rsid w:val="00416AD7"/>
    <w:rsid w:val="00417D2D"/>
    <w:rsid w:val="004265D9"/>
    <w:rsid w:val="00434F54"/>
    <w:rsid w:val="0043515A"/>
    <w:rsid w:val="00445D1B"/>
    <w:rsid w:val="004500B5"/>
    <w:rsid w:val="00456F1E"/>
    <w:rsid w:val="00466919"/>
    <w:rsid w:val="004903B6"/>
    <w:rsid w:val="00493BE6"/>
    <w:rsid w:val="00497177"/>
    <w:rsid w:val="004A1918"/>
    <w:rsid w:val="004A3E29"/>
    <w:rsid w:val="004A4ACA"/>
    <w:rsid w:val="004B092C"/>
    <w:rsid w:val="004C1A38"/>
    <w:rsid w:val="004C5081"/>
    <w:rsid w:val="004D2485"/>
    <w:rsid w:val="004D638E"/>
    <w:rsid w:val="004D6B83"/>
    <w:rsid w:val="004F0A22"/>
    <w:rsid w:val="004F68FB"/>
    <w:rsid w:val="004F7C95"/>
    <w:rsid w:val="005014B8"/>
    <w:rsid w:val="00502BB6"/>
    <w:rsid w:val="00502FA3"/>
    <w:rsid w:val="005035A1"/>
    <w:rsid w:val="00504946"/>
    <w:rsid w:val="00507EA9"/>
    <w:rsid w:val="0051539F"/>
    <w:rsid w:val="005235D4"/>
    <w:rsid w:val="00527BCA"/>
    <w:rsid w:val="00530664"/>
    <w:rsid w:val="005307E2"/>
    <w:rsid w:val="005336E7"/>
    <w:rsid w:val="00536653"/>
    <w:rsid w:val="005370E2"/>
    <w:rsid w:val="00537E89"/>
    <w:rsid w:val="00540494"/>
    <w:rsid w:val="00541786"/>
    <w:rsid w:val="00541AFA"/>
    <w:rsid w:val="00541EED"/>
    <w:rsid w:val="0054339B"/>
    <w:rsid w:val="00543D5F"/>
    <w:rsid w:val="0055173F"/>
    <w:rsid w:val="00560959"/>
    <w:rsid w:val="0056489E"/>
    <w:rsid w:val="0056513C"/>
    <w:rsid w:val="0056672D"/>
    <w:rsid w:val="00574DC8"/>
    <w:rsid w:val="00576EB7"/>
    <w:rsid w:val="005805D6"/>
    <w:rsid w:val="00583B24"/>
    <w:rsid w:val="00584B5D"/>
    <w:rsid w:val="005905B6"/>
    <w:rsid w:val="0059060F"/>
    <w:rsid w:val="00590AFF"/>
    <w:rsid w:val="00591DEB"/>
    <w:rsid w:val="00593724"/>
    <w:rsid w:val="00595BAB"/>
    <w:rsid w:val="00596DF6"/>
    <w:rsid w:val="00597E2D"/>
    <w:rsid w:val="005A1C71"/>
    <w:rsid w:val="005A5CAB"/>
    <w:rsid w:val="005A710A"/>
    <w:rsid w:val="005B016E"/>
    <w:rsid w:val="005B226C"/>
    <w:rsid w:val="005D6E92"/>
    <w:rsid w:val="005D7128"/>
    <w:rsid w:val="005E2178"/>
    <w:rsid w:val="005F262A"/>
    <w:rsid w:val="005F2A08"/>
    <w:rsid w:val="005F44B7"/>
    <w:rsid w:val="005F45FD"/>
    <w:rsid w:val="00601FF0"/>
    <w:rsid w:val="00602089"/>
    <w:rsid w:val="0060243F"/>
    <w:rsid w:val="00603230"/>
    <w:rsid w:val="00624B9B"/>
    <w:rsid w:val="006425E6"/>
    <w:rsid w:val="00644601"/>
    <w:rsid w:val="006446D2"/>
    <w:rsid w:val="00645F74"/>
    <w:rsid w:val="006535F7"/>
    <w:rsid w:val="00653C68"/>
    <w:rsid w:val="00662D7B"/>
    <w:rsid w:val="00666292"/>
    <w:rsid w:val="0066702F"/>
    <w:rsid w:val="00672862"/>
    <w:rsid w:val="006767C5"/>
    <w:rsid w:val="006923D3"/>
    <w:rsid w:val="006A0F08"/>
    <w:rsid w:val="006A666A"/>
    <w:rsid w:val="006A6A63"/>
    <w:rsid w:val="006B0020"/>
    <w:rsid w:val="006B3CA0"/>
    <w:rsid w:val="006B4CCC"/>
    <w:rsid w:val="006C289A"/>
    <w:rsid w:val="006C2EF0"/>
    <w:rsid w:val="006C4F82"/>
    <w:rsid w:val="006C7796"/>
    <w:rsid w:val="006D0473"/>
    <w:rsid w:val="006E199A"/>
    <w:rsid w:val="006E418D"/>
    <w:rsid w:val="006E5CCC"/>
    <w:rsid w:val="006F4F7B"/>
    <w:rsid w:val="006F7825"/>
    <w:rsid w:val="0070220C"/>
    <w:rsid w:val="007032E9"/>
    <w:rsid w:val="00704C45"/>
    <w:rsid w:val="0071097D"/>
    <w:rsid w:val="007110AE"/>
    <w:rsid w:val="007111CF"/>
    <w:rsid w:val="00715764"/>
    <w:rsid w:val="00721AD8"/>
    <w:rsid w:val="00727855"/>
    <w:rsid w:val="007309A8"/>
    <w:rsid w:val="00732165"/>
    <w:rsid w:val="00734238"/>
    <w:rsid w:val="00744E97"/>
    <w:rsid w:val="00751A88"/>
    <w:rsid w:val="00760241"/>
    <w:rsid w:val="00765450"/>
    <w:rsid w:val="00765C6A"/>
    <w:rsid w:val="00767FD4"/>
    <w:rsid w:val="00771BB9"/>
    <w:rsid w:val="00777620"/>
    <w:rsid w:val="0078000D"/>
    <w:rsid w:val="00784E83"/>
    <w:rsid w:val="00787050"/>
    <w:rsid w:val="007879E0"/>
    <w:rsid w:val="00795091"/>
    <w:rsid w:val="007B0012"/>
    <w:rsid w:val="007C10ED"/>
    <w:rsid w:val="007C5208"/>
    <w:rsid w:val="007D52F7"/>
    <w:rsid w:val="007D5923"/>
    <w:rsid w:val="007D6F3F"/>
    <w:rsid w:val="007E126C"/>
    <w:rsid w:val="007E7FE2"/>
    <w:rsid w:val="007F5A5C"/>
    <w:rsid w:val="007F6FF3"/>
    <w:rsid w:val="0080081D"/>
    <w:rsid w:val="00803994"/>
    <w:rsid w:val="0081462D"/>
    <w:rsid w:val="008228EA"/>
    <w:rsid w:val="00831565"/>
    <w:rsid w:val="00831E8F"/>
    <w:rsid w:val="00834A70"/>
    <w:rsid w:val="00837CAC"/>
    <w:rsid w:val="00840881"/>
    <w:rsid w:val="00842CD7"/>
    <w:rsid w:val="008526C4"/>
    <w:rsid w:val="008544B2"/>
    <w:rsid w:val="008564A4"/>
    <w:rsid w:val="00856798"/>
    <w:rsid w:val="00856EF6"/>
    <w:rsid w:val="00861CE5"/>
    <w:rsid w:val="008647EE"/>
    <w:rsid w:val="008654D5"/>
    <w:rsid w:val="0087130F"/>
    <w:rsid w:val="0087142A"/>
    <w:rsid w:val="00876571"/>
    <w:rsid w:val="008803AB"/>
    <w:rsid w:val="00884AE7"/>
    <w:rsid w:val="00884C8F"/>
    <w:rsid w:val="00885308"/>
    <w:rsid w:val="00885661"/>
    <w:rsid w:val="008A32E7"/>
    <w:rsid w:val="008A4BA1"/>
    <w:rsid w:val="008B2D97"/>
    <w:rsid w:val="008B2FCC"/>
    <w:rsid w:val="008B30C3"/>
    <w:rsid w:val="008B5915"/>
    <w:rsid w:val="008C7240"/>
    <w:rsid w:val="008C74E1"/>
    <w:rsid w:val="008E1184"/>
    <w:rsid w:val="008E27D8"/>
    <w:rsid w:val="008F122A"/>
    <w:rsid w:val="008F3C35"/>
    <w:rsid w:val="008F5625"/>
    <w:rsid w:val="009005A6"/>
    <w:rsid w:val="009014DC"/>
    <w:rsid w:val="00902C4A"/>
    <w:rsid w:val="009042DC"/>
    <w:rsid w:val="00905CDF"/>
    <w:rsid w:val="00907475"/>
    <w:rsid w:val="0091323D"/>
    <w:rsid w:val="00913CEB"/>
    <w:rsid w:val="0091647B"/>
    <w:rsid w:val="0091691F"/>
    <w:rsid w:val="00924D20"/>
    <w:rsid w:val="00926E65"/>
    <w:rsid w:val="00927E14"/>
    <w:rsid w:val="00935218"/>
    <w:rsid w:val="009403D7"/>
    <w:rsid w:val="009408B5"/>
    <w:rsid w:val="00944661"/>
    <w:rsid w:val="00945982"/>
    <w:rsid w:val="009500C6"/>
    <w:rsid w:val="0095131D"/>
    <w:rsid w:val="0095295A"/>
    <w:rsid w:val="00952B46"/>
    <w:rsid w:val="009607F7"/>
    <w:rsid w:val="00961F85"/>
    <w:rsid w:val="0096207A"/>
    <w:rsid w:val="0096573F"/>
    <w:rsid w:val="00966299"/>
    <w:rsid w:val="00970289"/>
    <w:rsid w:val="0097755E"/>
    <w:rsid w:val="009802B9"/>
    <w:rsid w:val="00985507"/>
    <w:rsid w:val="0098643A"/>
    <w:rsid w:val="00987E42"/>
    <w:rsid w:val="00990250"/>
    <w:rsid w:val="009B3044"/>
    <w:rsid w:val="009C264E"/>
    <w:rsid w:val="009C2CC3"/>
    <w:rsid w:val="009C5FAB"/>
    <w:rsid w:val="009C77D9"/>
    <w:rsid w:val="009D0741"/>
    <w:rsid w:val="009D1D64"/>
    <w:rsid w:val="009D2E30"/>
    <w:rsid w:val="009D3939"/>
    <w:rsid w:val="009D394C"/>
    <w:rsid w:val="009E77FF"/>
    <w:rsid w:val="009F1472"/>
    <w:rsid w:val="009F499F"/>
    <w:rsid w:val="00A00311"/>
    <w:rsid w:val="00A10D0F"/>
    <w:rsid w:val="00A14717"/>
    <w:rsid w:val="00A23CC0"/>
    <w:rsid w:val="00A3673E"/>
    <w:rsid w:val="00A41B7E"/>
    <w:rsid w:val="00A45E84"/>
    <w:rsid w:val="00A46E3A"/>
    <w:rsid w:val="00A53A77"/>
    <w:rsid w:val="00A53C01"/>
    <w:rsid w:val="00A54968"/>
    <w:rsid w:val="00A54D4F"/>
    <w:rsid w:val="00A55367"/>
    <w:rsid w:val="00A601D7"/>
    <w:rsid w:val="00A619D1"/>
    <w:rsid w:val="00A62914"/>
    <w:rsid w:val="00A66DC6"/>
    <w:rsid w:val="00A72783"/>
    <w:rsid w:val="00A734AF"/>
    <w:rsid w:val="00A74349"/>
    <w:rsid w:val="00A74C08"/>
    <w:rsid w:val="00A775DE"/>
    <w:rsid w:val="00A82490"/>
    <w:rsid w:val="00A8297E"/>
    <w:rsid w:val="00A834E0"/>
    <w:rsid w:val="00A84205"/>
    <w:rsid w:val="00A8643D"/>
    <w:rsid w:val="00A95E69"/>
    <w:rsid w:val="00AB033D"/>
    <w:rsid w:val="00AB19E9"/>
    <w:rsid w:val="00AB66D3"/>
    <w:rsid w:val="00AC2ABF"/>
    <w:rsid w:val="00AC3EA3"/>
    <w:rsid w:val="00AC4388"/>
    <w:rsid w:val="00AC7CC8"/>
    <w:rsid w:val="00AD4326"/>
    <w:rsid w:val="00AD552A"/>
    <w:rsid w:val="00AD5871"/>
    <w:rsid w:val="00AE2496"/>
    <w:rsid w:val="00AE2DB4"/>
    <w:rsid w:val="00AE4B11"/>
    <w:rsid w:val="00AE780C"/>
    <w:rsid w:val="00AF69A7"/>
    <w:rsid w:val="00B00AD5"/>
    <w:rsid w:val="00B01D4E"/>
    <w:rsid w:val="00B022D9"/>
    <w:rsid w:val="00B060B8"/>
    <w:rsid w:val="00B07222"/>
    <w:rsid w:val="00B114E6"/>
    <w:rsid w:val="00B14134"/>
    <w:rsid w:val="00B20DA6"/>
    <w:rsid w:val="00B22E86"/>
    <w:rsid w:val="00B34C38"/>
    <w:rsid w:val="00B43B33"/>
    <w:rsid w:val="00B4694D"/>
    <w:rsid w:val="00B50221"/>
    <w:rsid w:val="00B51420"/>
    <w:rsid w:val="00B54B13"/>
    <w:rsid w:val="00B55524"/>
    <w:rsid w:val="00B638E0"/>
    <w:rsid w:val="00B67764"/>
    <w:rsid w:val="00B70CFD"/>
    <w:rsid w:val="00B71615"/>
    <w:rsid w:val="00B726B5"/>
    <w:rsid w:val="00B73235"/>
    <w:rsid w:val="00B81945"/>
    <w:rsid w:val="00B83927"/>
    <w:rsid w:val="00B84DFF"/>
    <w:rsid w:val="00B932E9"/>
    <w:rsid w:val="00B935C8"/>
    <w:rsid w:val="00BA2E61"/>
    <w:rsid w:val="00BA4188"/>
    <w:rsid w:val="00BA4E71"/>
    <w:rsid w:val="00BB7F41"/>
    <w:rsid w:val="00BC4AA8"/>
    <w:rsid w:val="00BD4252"/>
    <w:rsid w:val="00BD4C0A"/>
    <w:rsid w:val="00BD5737"/>
    <w:rsid w:val="00BD763A"/>
    <w:rsid w:val="00BF0D47"/>
    <w:rsid w:val="00BF1A5F"/>
    <w:rsid w:val="00BF5863"/>
    <w:rsid w:val="00C00B81"/>
    <w:rsid w:val="00C02F47"/>
    <w:rsid w:val="00C05B52"/>
    <w:rsid w:val="00C06358"/>
    <w:rsid w:val="00C1064F"/>
    <w:rsid w:val="00C14D5C"/>
    <w:rsid w:val="00C209B7"/>
    <w:rsid w:val="00C26CBF"/>
    <w:rsid w:val="00C3021D"/>
    <w:rsid w:val="00C32364"/>
    <w:rsid w:val="00C33ACE"/>
    <w:rsid w:val="00C363AF"/>
    <w:rsid w:val="00C36CA1"/>
    <w:rsid w:val="00C436F1"/>
    <w:rsid w:val="00C46A8F"/>
    <w:rsid w:val="00C477C8"/>
    <w:rsid w:val="00C5479B"/>
    <w:rsid w:val="00C55048"/>
    <w:rsid w:val="00C634C5"/>
    <w:rsid w:val="00C702E2"/>
    <w:rsid w:val="00C724B1"/>
    <w:rsid w:val="00C7452E"/>
    <w:rsid w:val="00C749FA"/>
    <w:rsid w:val="00C8180A"/>
    <w:rsid w:val="00C83015"/>
    <w:rsid w:val="00C878B7"/>
    <w:rsid w:val="00C9228C"/>
    <w:rsid w:val="00C956D7"/>
    <w:rsid w:val="00CA1E91"/>
    <w:rsid w:val="00CA2F78"/>
    <w:rsid w:val="00CA6090"/>
    <w:rsid w:val="00CA6DC7"/>
    <w:rsid w:val="00CB1E24"/>
    <w:rsid w:val="00CB26A4"/>
    <w:rsid w:val="00CB2A7A"/>
    <w:rsid w:val="00CB688F"/>
    <w:rsid w:val="00CC2EE7"/>
    <w:rsid w:val="00CC37F8"/>
    <w:rsid w:val="00CC7572"/>
    <w:rsid w:val="00CE08F5"/>
    <w:rsid w:val="00CE3108"/>
    <w:rsid w:val="00CE59D4"/>
    <w:rsid w:val="00CE69B0"/>
    <w:rsid w:val="00CF03C4"/>
    <w:rsid w:val="00CF262A"/>
    <w:rsid w:val="00CF6231"/>
    <w:rsid w:val="00D00125"/>
    <w:rsid w:val="00D01DA8"/>
    <w:rsid w:val="00D04434"/>
    <w:rsid w:val="00D12529"/>
    <w:rsid w:val="00D13588"/>
    <w:rsid w:val="00D2116D"/>
    <w:rsid w:val="00D24283"/>
    <w:rsid w:val="00D2721D"/>
    <w:rsid w:val="00D27401"/>
    <w:rsid w:val="00D35D83"/>
    <w:rsid w:val="00D3625E"/>
    <w:rsid w:val="00D36B63"/>
    <w:rsid w:val="00D376BC"/>
    <w:rsid w:val="00D410C0"/>
    <w:rsid w:val="00D41A49"/>
    <w:rsid w:val="00D43186"/>
    <w:rsid w:val="00D50D41"/>
    <w:rsid w:val="00D53431"/>
    <w:rsid w:val="00D53D38"/>
    <w:rsid w:val="00D56DB2"/>
    <w:rsid w:val="00D60B29"/>
    <w:rsid w:val="00D618F0"/>
    <w:rsid w:val="00D67F67"/>
    <w:rsid w:val="00D740B5"/>
    <w:rsid w:val="00D815B7"/>
    <w:rsid w:val="00D82FD1"/>
    <w:rsid w:val="00D854FA"/>
    <w:rsid w:val="00D90E8E"/>
    <w:rsid w:val="00D93811"/>
    <w:rsid w:val="00D97BF1"/>
    <w:rsid w:val="00DA73C1"/>
    <w:rsid w:val="00DB3579"/>
    <w:rsid w:val="00DB36AC"/>
    <w:rsid w:val="00DB6EB2"/>
    <w:rsid w:val="00DC21A5"/>
    <w:rsid w:val="00DC39AF"/>
    <w:rsid w:val="00DD367C"/>
    <w:rsid w:val="00DD444A"/>
    <w:rsid w:val="00DE4DCF"/>
    <w:rsid w:val="00E00623"/>
    <w:rsid w:val="00E033BA"/>
    <w:rsid w:val="00E0765A"/>
    <w:rsid w:val="00E16373"/>
    <w:rsid w:val="00E16540"/>
    <w:rsid w:val="00E17AC5"/>
    <w:rsid w:val="00E20C78"/>
    <w:rsid w:val="00E20E26"/>
    <w:rsid w:val="00E22ED2"/>
    <w:rsid w:val="00E31279"/>
    <w:rsid w:val="00E36F36"/>
    <w:rsid w:val="00E42B6C"/>
    <w:rsid w:val="00E46175"/>
    <w:rsid w:val="00E50366"/>
    <w:rsid w:val="00E5075A"/>
    <w:rsid w:val="00E50DD0"/>
    <w:rsid w:val="00E51301"/>
    <w:rsid w:val="00E532DC"/>
    <w:rsid w:val="00E571E3"/>
    <w:rsid w:val="00E661A5"/>
    <w:rsid w:val="00E664BE"/>
    <w:rsid w:val="00E70673"/>
    <w:rsid w:val="00E723D8"/>
    <w:rsid w:val="00E74235"/>
    <w:rsid w:val="00E7502C"/>
    <w:rsid w:val="00E77C4C"/>
    <w:rsid w:val="00E92CA7"/>
    <w:rsid w:val="00E9597C"/>
    <w:rsid w:val="00EA107A"/>
    <w:rsid w:val="00EA777B"/>
    <w:rsid w:val="00EA7D70"/>
    <w:rsid w:val="00EB2467"/>
    <w:rsid w:val="00EB3509"/>
    <w:rsid w:val="00EB6B0D"/>
    <w:rsid w:val="00ED29F4"/>
    <w:rsid w:val="00ED43E2"/>
    <w:rsid w:val="00EE11C4"/>
    <w:rsid w:val="00EE148C"/>
    <w:rsid w:val="00EE3946"/>
    <w:rsid w:val="00EE40DE"/>
    <w:rsid w:val="00EF3FB8"/>
    <w:rsid w:val="00EF4091"/>
    <w:rsid w:val="00EF4B55"/>
    <w:rsid w:val="00EF52E7"/>
    <w:rsid w:val="00EF742E"/>
    <w:rsid w:val="00EF7696"/>
    <w:rsid w:val="00F004EA"/>
    <w:rsid w:val="00F05D28"/>
    <w:rsid w:val="00F1296C"/>
    <w:rsid w:val="00F159F5"/>
    <w:rsid w:val="00F16F21"/>
    <w:rsid w:val="00F17AF0"/>
    <w:rsid w:val="00F20B97"/>
    <w:rsid w:val="00F246EF"/>
    <w:rsid w:val="00F27A02"/>
    <w:rsid w:val="00F34C9C"/>
    <w:rsid w:val="00F40B7A"/>
    <w:rsid w:val="00F4703B"/>
    <w:rsid w:val="00F56575"/>
    <w:rsid w:val="00F57EF3"/>
    <w:rsid w:val="00F608C7"/>
    <w:rsid w:val="00F61177"/>
    <w:rsid w:val="00F7344D"/>
    <w:rsid w:val="00F75BB7"/>
    <w:rsid w:val="00F76C3C"/>
    <w:rsid w:val="00F83AFE"/>
    <w:rsid w:val="00F841B4"/>
    <w:rsid w:val="00F844E0"/>
    <w:rsid w:val="00F9595E"/>
    <w:rsid w:val="00FA0515"/>
    <w:rsid w:val="00FA072A"/>
    <w:rsid w:val="00FA19B7"/>
    <w:rsid w:val="00FA1C32"/>
    <w:rsid w:val="00FA2589"/>
    <w:rsid w:val="00FA3EB2"/>
    <w:rsid w:val="00FA57BF"/>
    <w:rsid w:val="00FB211B"/>
    <w:rsid w:val="00FB4958"/>
    <w:rsid w:val="00FB4E02"/>
    <w:rsid w:val="00FB5E0A"/>
    <w:rsid w:val="00FC0927"/>
    <w:rsid w:val="00FC2F17"/>
    <w:rsid w:val="00FD3510"/>
    <w:rsid w:val="00FD682B"/>
    <w:rsid w:val="00FE1409"/>
    <w:rsid w:val="00FE18DF"/>
    <w:rsid w:val="00FF59E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E059DA-F8BE-432A-BC8E-7AF923DF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 w:type="paragraph" w:styleId="HTMLPreformatted">
    <w:name w:val="HTML Preformatted"/>
    <w:basedOn w:val="Normal"/>
    <w:link w:val="HTMLPreformattedChar"/>
    <w:uiPriority w:val="99"/>
    <w:semiHidden/>
    <w:unhideWhenUsed/>
    <w:rsid w:val="008C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PreformattedChar">
    <w:name w:val="HTML Preformatted Char"/>
    <w:basedOn w:val="DefaultParagraphFont"/>
    <w:link w:val="HTMLPreformatted"/>
    <w:uiPriority w:val="99"/>
    <w:semiHidden/>
    <w:rsid w:val="008C7240"/>
    <w:rPr>
      <w:rFonts w:ascii="Verdana" w:eastAsia="Times New Roman" w:hAnsi="Verdana"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549">
      <w:bodyDiv w:val="1"/>
      <w:marLeft w:val="0"/>
      <w:marRight w:val="0"/>
      <w:marTop w:val="0"/>
      <w:marBottom w:val="0"/>
      <w:divBdr>
        <w:top w:val="none" w:sz="0" w:space="0" w:color="auto"/>
        <w:left w:val="none" w:sz="0" w:space="0" w:color="auto"/>
        <w:bottom w:val="none" w:sz="0" w:space="0" w:color="auto"/>
        <w:right w:val="none" w:sz="0" w:space="0" w:color="auto"/>
      </w:divBdr>
      <w:divsChild>
        <w:div w:id="2146312274">
          <w:marLeft w:val="0"/>
          <w:marRight w:val="0"/>
          <w:marTop w:val="0"/>
          <w:marBottom w:val="0"/>
          <w:divBdr>
            <w:top w:val="none" w:sz="0" w:space="0" w:color="auto"/>
            <w:left w:val="none" w:sz="0" w:space="0" w:color="auto"/>
            <w:bottom w:val="none" w:sz="0" w:space="0" w:color="auto"/>
            <w:right w:val="none" w:sz="0" w:space="0" w:color="auto"/>
          </w:divBdr>
          <w:divsChild>
            <w:div w:id="1642425178">
              <w:marLeft w:val="0"/>
              <w:marRight w:val="0"/>
              <w:marTop w:val="0"/>
              <w:marBottom w:val="0"/>
              <w:divBdr>
                <w:top w:val="none" w:sz="0" w:space="0" w:color="auto"/>
                <w:left w:val="single" w:sz="48" w:space="4" w:color="CCCCCC"/>
                <w:bottom w:val="none" w:sz="0" w:space="0" w:color="auto"/>
                <w:right w:val="none" w:sz="0" w:space="0" w:color="auto"/>
              </w:divBdr>
              <w:divsChild>
                <w:div w:id="702631730">
                  <w:marLeft w:val="0"/>
                  <w:marRight w:val="0"/>
                  <w:marTop w:val="0"/>
                  <w:marBottom w:val="0"/>
                  <w:divBdr>
                    <w:top w:val="none" w:sz="0" w:space="0" w:color="auto"/>
                    <w:left w:val="none" w:sz="0" w:space="0" w:color="auto"/>
                    <w:bottom w:val="none" w:sz="0" w:space="0" w:color="auto"/>
                    <w:right w:val="none" w:sz="0" w:space="0" w:color="auto"/>
                  </w:divBdr>
                  <w:divsChild>
                    <w:div w:id="1060445931">
                      <w:marLeft w:val="0"/>
                      <w:marRight w:val="0"/>
                      <w:marTop w:val="0"/>
                      <w:marBottom w:val="0"/>
                      <w:divBdr>
                        <w:top w:val="none" w:sz="0" w:space="0" w:color="auto"/>
                        <w:left w:val="none" w:sz="0" w:space="0" w:color="auto"/>
                        <w:bottom w:val="none" w:sz="0" w:space="0" w:color="auto"/>
                        <w:right w:val="none" w:sz="0" w:space="0" w:color="auto"/>
                      </w:divBdr>
                      <w:divsChild>
                        <w:div w:id="943616153">
                          <w:marLeft w:val="0"/>
                          <w:marRight w:val="0"/>
                          <w:marTop w:val="0"/>
                          <w:marBottom w:val="0"/>
                          <w:divBdr>
                            <w:top w:val="none" w:sz="0" w:space="0" w:color="auto"/>
                            <w:left w:val="none" w:sz="0" w:space="0" w:color="auto"/>
                            <w:bottom w:val="none" w:sz="0" w:space="0" w:color="auto"/>
                            <w:right w:val="none" w:sz="0" w:space="0" w:color="auto"/>
                          </w:divBdr>
                          <w:divsChild>
                            <w:div w:id="52896882">
                              <w:marLeft w:val="0"/>
                              <w:marRight w:val="0"/>
                              <w:marTop w:val="0"/>
                              <w:marBottom w:val="0"/>
                              <w:divBdr>
                                <w:top w:val="none" w:sz="0" w:space="0" w:color="auto"/>
                                <w:left w:val="none" w:sz="0" w:space="0" w:color="auto"/>
                                <w:bottom w:val="none" w:sz="0" w:space="0" w:color="auto"/>
                                <w:right w:val="none" w:sz="0" w:space="0" w:color="auto"/>
                              </w:divBdr>
                              <w:divsChild>
                                <w:div w:id="535772187">
                                  <w:marLeft w:val="0"/>
                                  <w:marRight w:val="0"/>
                                  <w:marTop w:val="0"/>
                                  <w:marBottom w:val="0"/>
                                  <w:divBdr>
                                    <w:top w:val="none" w:sz="0" w:space="0" w:color="auto"/>
                                    <w:left w:val="none" w:sz="0" w:space="0" w:color="auto"/>
                                    <w:bottom w:val="none" w:sz="0" w:space="0" w:color="auto"/>
                                    <w:right w:val="none" w:sz="0" w:space="0" w:color="auto"/>
                                  </w:divBdr>
                                  <w:divsChild>
                                    <w:div w:id="1785536391">
                                      <w:marLeft w:val="0"/>
                                      <w:marRight w:val="0"/>
                                      <w:marTop w:val="0"/>
                                      <w:marBottom w:val="0"/>
                                      <w:divBdr>
                                        <w:top w:val="none" w:sz="0" w:space="0" w:color="auto"/>
                                        <w:left w:val="none" w:sz="0" w:space="0" w:color="auto"/>
                                        <w:bottom w:val="none" w:sz="0" w:space="0" w:color="auto"/>
                                        <w:right w:val="none" w:sz="0" w:space="0" w:color="auto"/>
                                      </w:divBdr>
                                      <w:divsChild>
                                        <w:div w:id="1453745781">
                                          <w:marLeft w:val="0"/>
                                          <w:marRight w:val="0"/>
                                          <w:marTop w:val="0"/>
                                          <w:marBottom w:val="0"/>
                                          <w:divBdr>
                                            <w:top w:val="none" w:sz="0" w:space="0" w:color="auto"/>
                                            <w:left w:val="none" w:sz="0" w:space="0" w:color="auto"/>
                                            <w:bottom w:val="none" w:sz="0" w:space="0" w:color="auto"/>
                                            <w:right w:val="none" w:sz="0" w:space="0" w:color="auto"/>
                                          </w:divBdr>
                                          <w:divsChild>
                                            <w:div w:id="1687436261">
                                              <w:marLeft w:val="0"/>
                                              <w:marRight w:val="0"/>
                                              <w:marTop w:val="0"/>
                                              <w:marBottom w:val="0"/>
                                              <w:divBdr>
                                                <w:top w:val="none" w:sz="0" w:space="0" w:color="auto"/>
                                                <w:left w:val="none" w:sz="0" w:space="0" w:color="auto"/>
                                                <w:bottom w:val="none" w:sz="0" w:space="0" w:color="auto"/>
                                                <w:right w:val="none" w:sz="0" w:space="0" w:color="auto"/>
                                              </w:divBdr>
                                              <w:divsChild>
                                                <w:div w:id="33432471">
                                                  <w:marLeft w:val="0"/>
                                                  <w:marRight w:val="0"/>
                                                  <w:marTop w:val="0"/>
                                                  <w:marBottom w:val="0"/>
                                                  <w:divBdr>
                                                    <w:top w:val="none" w:sz="0" w:space="0" w:color="auto"/>
                                                    <w:left w:val="none" w:sz="0" w:space="0" w:color="auto"/>
                                                    <w:bottom w:val="none" w:sz="0" w:space="0" w:color="auto"/>
                                                    <w:right w:val="none" w:sz="0" w:space="0" w:color="auto"/>
                                                  </w:divBdr>
                                                  <w:divsChild>
                                                    <w:div w:id="27607122">
                                                      <w:marLeft w:val="0"/>
                                                      <w:marRight w:val="0"/>
                                                      <w:marTop w:val="0"/>
                                                      <w:marBottom w:val="0"/>
                                                      <w:divBdr>
                                                        <w:top w:val="none" w:sz="0" w:space="0" w:color="auto"/>
                                                        <w:left w:val="none" w:sz="0" w:space="0" w:color="auto"/>
                                                        <w:bottom w:val="none" w:sz="0" w:space="0" w:color="auto"/>
                                                        <w:right w:val="none" w:sz="0" w:space="0" w:color="auto"/>
                                                      </w:divBdr>
                                                      <w:divsChild>
                                                        <w:div w:id="349180643">
                                                          <w:marLeft w:val="0"/>
                                                          <w:marRight w:val="0"/>
                                                          <w:marTop w:val="0"/>
                                                          <w:marBottom w:val="0"/>
                                                          <w:divBdr>
                                                            <w:top w:val="none" w:sz="0" w:space="0" w:color="auto"/>
                                                            <w:left w:val="none" w:sz="0" w:space="0" w:color="auto"/>
                                                            <w:bottom w:val="none" w:sz="0" w:space="0" w:color="auto"/>
                                                            <w:right w:val="none" w:sz="0" w:space="0" w:color="auto"/>
                                                          </w:divBdr>
                                                        </w:div>
                                                        <w:div w:id="452015011">
                                                          <w:marLeft w:val="0"/>
                                                          <w:marRight w:val="0"/>
                                                          <w:marTop w:val="0"/>
                                                          <w:marBottom w:val="0"/>
                                                          <w:divBdr>
                                                            <w:top w:val="none" w:sz="0" w:space="0" w:color="auto"/>
                                                            <w:left w:val="none" w:sz="0" w:space="0" w:color="auto"/>
                                                            <w:bottom w:val="none" w:sz="0" w:space="0" w:color="auto"/>
                                                            <w:right w:val="none" w:sz="0" w:space="0" w:color="auto"/>
                                                          </w:divBdr>
                                                        </w:div>
                                                      </w:divsChild>
                                                    </w:div>
                                                    <w:div w:id="1750611395">
                                                      <w:marLeft w:val="0"/>
                                                      <w:marRight w:val="0"/>
                                                      <w:marTop w:val="0"/>
                                                      <w:marBottom w:val="0"/>
                                                      <w:divBdr>
                                                        <w:top w:val="none" w:sz="0" w:space="0" w:color="auto"/>
                                                        <w:left w:val="none" w:sz="0" w:space="0" w:color="auto"/>
                                                        <w:bottom w:val="none" w:sz="0" w:space="0" w:color="auto"/>
                                                        <w:right w:val="none" w:sz="0" w:space="0" w:color="auto"/>
                                                      </w:divBdr>
                                                      <w:divsChild>
                                                        <w:div w:id="627008982">
                                                          <w:marLeft w:val="0"/>
                                                          <w:marRight w:val="0"/>
                                                          <w:marTop w:val="0"/>
                                                          <w:marBottom w:val="0"/>
                                                          <w:divBdr>
                                                            <w:top w:val="none" w:sz="0" w:space="0" w:color="auto"/>
                                                            <w:left w:val="none" w:sz="0" w:space="0" w:color="auto"/>
                                                            <w:bottom w:val="none" w:sz="0" w:space="0" w:color="auto"/>
                                                            <w:right w:val="none" w:sz="0" w:space="0" w:color="auto"/>
                                                          </w:divBdr>
                                                        </w:div>
                                                        <w:div w:id="1480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01910">
                                          <w:marLeft w:val="0"/>
                                          <w:marRight w:val="0"/>
                                          <w:marTop w:val="0"/>
                                          <w:marBottom w:val="0"/>
                                          <w:divBdr>
                                            <w:top w:val="none" w:sz="0" w:space="0" w:color="auto"/>
                                            <w:left w:val="none" w:sz="0" w:space="0" w:color="auto"/>
                                            <w:bottom w:val="none" w:sz="0" w:space="0" w:color="auto"/>
                                            <w:right w:val="none" w:sz="0" w:space="0" w:color="auto"/>
                                          </w:divBdr>
                                          <w:divsChild>
                                            <w:div w:id="737554498">
                                              <w:marLeft w:val="0"/>
                                              <w:marRight w:val="0"/>
                                              <w:marTop w:val="0"/>
                                              <w:marBottom w:val="0"/>
                                              <w:divBdr>
                                                <w:top w:val="none" w:sz="0" w:space="0" w:color="auto"/>
                                                <w:left w:val="none" w:sz="0" w:space="0" w:color="auto"/>
                                                <w:bottom w:val="none" w:sz="0" w:space="0" w:color="auto"/>
                                                <w:right w:val="none" w:sz="0" w:space="0" w:color="auto"/>
                                              </w:divBdr>
                                            </w:div>
                                            <w:div w:id="1115322919">
                                              <w:marLeft w:val="0"/>
                                              <w:marRight w:val="0"/>
                                              <w:marTop w:val="0"/>
                                              <w:marBottom w:val="0"/>
                                              <w:divBdr>
                                                <w:top w:val="none" w:sz="0" w:space="0" w:color="auto"/>
                                                <w:left w:val="none" w:sz="0" w:space="0" w:color="auto"/>
                                                <w:bottom w:val="none" w:sz="0" w:space="0" w:color="auto"/>
                                                <w:right w:val="none" w:sz="0" w:space="0" w:color="auto"/>
                                              </w:divBdr>
                                              <w:divsChild>
                                                <w:div w:id="116066383">
                                                  <w:marLeft w:val="0"/>
                                                  <w:marRight w:val="0"/>
                                                  <w:marTop w:val="0"/>
                                                  <w:marBottom w:val="0"/>
                                                  <w:divBdr>
                                                    <w:top w:val="none" w:sz="0" w:space="0" w:color="auto"/>
                                                    <w:left w:val="none" w:sz="0" w:space="0" w:color="auto"/>
                                                    <w:bottom w:val="none" w:sz="0" w:space="0" w:color="auto"/>
                                                    <w:right w:val="none" w:sz="0" w:space="0" w:color="auto"/>
                                                  </w:divBdr>
                                                  <w:divsChild>
                                                    <w:div w:id="1042365159">
                                                      <w:marLeft w:val="0"/>
                                                      <w:marRight w:val="0"/>
                                                      <w:marTop w:val="0"/>
                                                      <w:marBottom w:val="0"/>
                                                      <w:divBdr>
                                                        <w:top w:val="none" w:sz="0" w:space="0" w:color="auto"/>
                                                        <w:left w:val="none" w:sz="0" w:space="0" w:color="auto"/>
                                                        <w:bottom w:val="none" w:sz="0" w:space="0" w:color="auto"/>
                                                        <w:right w:val="none" w:sz="0" w:space="0" w:color="auto"/>
                                                      </w:divBdr>
                                                      <w:divsChild>
                                                        <w:div w:id="948581658">
                                                          <w:marLeft w:val="0"/>
                                                          <w:marRight w:val="0"/>
                                                          <w:marTop w:val="0"/>
                                                          <w:marBottom w:val="0"/>
                                                          <w:divBdr>
                                                            <w:top w:val="none" w:sz="0" w:space="0" w:color="auto"/>
                                                            <w:left w:val="none" w:sz="0" w:space="0" w:color="auto"/>
                                                            <w:bottom w:val="none" w:sz="0" w:space="0" w:color="auto"/>
                                                            <w:right w:val="none" w:sz="0" w:space="0" w:color="auto"/>
                                                          </w:divBdr>
                                                        </w:div>
                                                        <w:div w:id="2101172208">
                                                          <w:marLeft w:val="0"/>
                                                          <w:marRight w:val="0"/>
                                                          <w:marTop w:val="0"/>
                                                          <w:marBottom w:val="0"/>
                                                          <w:divBdr>
                                                            <w:top w:val="none" w:sz="0" w:space="0" w:color="auto"/>
                                                            <w:left w:val="none" w:sz="0" w:space="0" w:color="auto"/>
                                                            <w:bottom w:val="none" w:sz="0" w:space="0" w:color="auto"/>
                                                            <w:right w:val="none" w:sz="0" w:space="0" w:color="auto"/>
                                                          </w:divBdr>
                                                        </w:div>
                                                      </w:divsChild>
                                                    </w:div>
                                                    <w:div w:id="1276445613">
                                                      <w:marLeft w:val="0"/>
                                                      <w:marRight w:val="0"/>
                                                      <w:marTop w:val="0"/>
                                                      <w:marBottom w:val="0"/>
                                                      <w:divBdr>
                                                        <w:top w:val="none" w:sz="0" w:space="0" w:color="auto"/>
                                                        <w:left w:val="none" w:sz="0" w:space="0" w:color="auto"/>
                                                        <w:bottom w:val="none" w:sz="0" w:space="0" w:color="auto"/>
                                                        <w:right w:val="none" w:sz="0" w:space="0" w:color="auto"/>
                                                      </w:divBdr>
                                                      <w:divsChild>
                                                        <w:div w:id="127095742">
                                                          <w:marLeft w:val="0"/>
                                                          <w:marRight w:val="0"/>
                                                          <w:marTop w:val="0"/>
                                                          <w:marBottom w:val="0"/>
                                                          <w:divBdr>
                                                            <w:top w:val="none" w:sz="0" w:space="0" w:color="auto"/>
                                                            <w:left w:val="none" w:sz="0" w:space="0" w:color="auto"/>
                                                            <w:bottom w:val="none" w:sz="0" w:space="0" w:color="auto"/>
                                                            <w:right w:val="none" w:sz="0" w:space="0" w:color="auto"/>
                                                          </w:divBdr>
                                                        </w:div>
                                                        <w:div w:id="11788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227767762">
      <w:bodyDiv w:val="1"/>
      <w:marLeft w:val="0"/>
      <w:marRight w:val="0"/>
      <w:marTop w:val="0"/>
      <w:marBottom w:val="0"/>
      <w:divBdr>
        <w:top w:val="none" w:sz="0" w:space="0" w:color="auto"/>
        <w:left w:val="none" w:sz="0" w:space="0" w:color="auto"/>
        <w:bottom w:val="none" w:sz="0" w:space="0" w:color="auto"/>
        <w:right w:val="none" w:sz="0" w:space="0" w:color="auto"/>
      </w:divBdr>
    </w:div>
    <w:div w:id="385492506">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649333116">
      <w:bodyDiv w:val="1"/>
      <w:marLeft w:val="0"/>
      <w:marRight w:val="0"/>
      <w:marTop w:val="0"/>
      <w:marBottom w:val="0"/>
      <w:divBdr>
        <w:top w:val="none" w:sz="0" w:space="0" w:color="auto"/>
        <w:left w:val="none" w:sz="0" w:space="0" w:color="auto"/>
        <w:bottom w:val="none" w:sz="0" w:space="0" w:color="auto"/>
        <w:right w:val="none" w:sz="0" w:space="0" w:color="auto"/>
      </w:divBdr>
    </w:div>
    <w:div w:id="70224770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847912559">
      <w:bodyDiv w:val="1"/>
      <w:marLeft w:val="0"/>
      <w:marRight w:val="0"/>
      <w:marTop w:val="0"/>
      <w:marBottom w:val="0"/>
      <w:divBdr>
        <w:top w:val="none" w:sz="0" w:space="0" w:color="auto"/>
        <w:left w:val="none" w:sz="0" w:space="0" w:color="auto"/>
        <w:bottom w:val="none" w:sz="0" w:space="0" w:color="auto"/>
        <w:right w:val="none" w:sz="0" w:space="0" w:color="auto"/>
      </w:divBdr>
    </w:div>
    <w:div w:id="872184745">
      <w:bodyDiv w:val="1"/>
      <w:marLeft w:val="0"/>
      <w:marRight w:val="0"/>
      <w:marTop w:val="0"/>
      <w:marBottom w:val="0"/>
      <w:divBdr>
        <w:top w:val="none" w:sz="0" w:space="0" w:color="auto"/>
        <w:left w:val="none" w:sz="0" w:space="0" w:color="auto"/>
        <w:bottom w:val="none" w:sz="0" w:space="0" w:color="auto"/>
        <w:right w:val="none" w:sz="0" w:space="0" w:color="auto"/>
      </w:divBdr>
    </w:div>
    <w:div w:id="874273060">
      <w:bodyDiv w:val="1"/>
      <w:marLeft w:val="0"/>
      <w:marRight w:val="0"/>
      <w:marTop w:val="0"/>
      <w:marBottom w:val="0"/>
      <w:divBdr>
        <w:top w:val="none" w:sz="0" w:space="0" w:color="auto"/>
        <w:left w:val="none" w:sz="0" w:space="0" w:color="auto"/>
        <w:bottom w:val="none" w:sz="0" w:space="0" w:color="auto"/>
        <w:right w:val="none" w:sz="0" w:space="0" w:color="auto"/>
      </w:divBdr>
    </w:div>
    <w:div w:id="951784519">
      <w:bodyDiv w:val="1"/>
      <w:marLeft w:val="0"/>
      <w:marRight w:val="0"/>
      <w:marTop w:val="0"/>
      <w:marBottom w:val="0"/>
      <w:divBdr>
        <w:top w:val="none" w:sz="0" w:space="0" w:color="auto"/>
        <w:left w:val="none" w:sz="0" w:space="0" w:color="auto"/>
        <w:bottom w:val="none" w:sz="0" w:space="0" w:color="auto"/>
        <w:right w:val="none" w:sz="0" w:space="0" w:color="auto"/>
      </w:divBdr>
    </w:div>
    <w:div w:id="1036468722">
      <w:bodyDiv w:val="1"/>
      <w:marLeft w:val="0"/>
      <w:marRight w:val="0"/>
      <w:marTop w:val="0"/>
      <w:marBottom w:val="0"/>
      <w:divBdr>
        <w:top w:val="none" w:sz="0" w:space="0" w:color="auto"/>
        <w:left w:val="none" w:sz="0" w:space="0" w:color="auto"/>
        <w:bottom w:val="none" w:sz="0" w:space="0" w:color="auto"/>
        <w:right w:val="none" w:sz="0" w:space="0" w:color="auto"/>
      </w:divBdr>
    </w:div>
    <w:div w:id="1235043517">
      <w:bodyDiv w:val="1"/>
      <w:marLeft w:val="0"/>
      <w:marRight w:val="0"/>
      <w:marTop w:val="0"/>
      <w:marBottom w:val="0"/>
      <w:divBdr>
        <w:top w:val="none" w:sz="0" w:space="0" w:color="auto"/>
        <w:left w:val="none" w:sz="0" w:space="0" w:color="auto"/>
        <w:bottom w:val="none" w:sz="0" w:space="0" w:color="auto"/>
        <w:right w:val="none" w:sz="0" w:space="0" w:color="auto"/>
      </w:divBdr>
    </w:div>
    <w:div w:id="1238128090">
      <w:bodyDiv w:val="1"/>
      <w:marLeft w:val="0"/>
      <w:marRight w:val="0"/>
      <w:marTop w:val="0"/>
      <w:marBottom w:val="0"/>
      <w:divBdr>
        <w:top w:val="none" w:sz="0" w:space="0" w:color="auto"/>
        <w:left w:val="none" w:sz="0" w:space="0" w:color="auto"/>
        <w:bottom w:val="none" w:sz="0" w:space="0" w:color="auto"/>
        <w:right w:val="none" w:sz="0" w:space="0" w:color="auto"/>
      </w:divBdr>
      <w:divsChild>
        <w:div w:id="125048972">
          <w:marLeft w:val="0"/>
          <w:marRight w:val="0"/>
          <w:marTop w:val="0"/>
          <w:marBottom w:val="0"/>
          <w:divBdr>
            <w:top w:val="none" w:sz="0" w:space="0" w:color="auto"/>
            <w:left w:val="none" w:sz="0" w:space="0" w:color="auto"/>
            <w:bottom w:val="none" w:sz="0" w:space="0" w:color="auto"/>
            <w:right w:val="none" w:sz="0" w:space="0" w:color="auto"/>
          </w:divBdr>
          <w:divsChild>
            <w:div w:id="753550978">
              <w:marLeft w:val="0"/>
              <w:marRight w:val="0"/>
              <w:marTop w:val="0"/>
              <w:marBottom w:val="0"/>
              <w:divBdr>
                <w:top w:val="none" w:sz="0" w:space="0" w:color="auto"/>
                <w:left w:val="single" w:sz="48" w:space="4" w:color="CCCCCC"/>
                <w:bottom w:val="none" w:sz="0" w:space="0" w:color="auto"/>
                <w:right w:val="none" w:sz="0" w:space="0" w:color="auto"/>
              </w:divBdr>
              <w:divsChild>
                <w:div w:id="943391148">
                  <w:marLeft w:val="0"/>
                  <w:marRight w:val="0"/>
                  <w:marTop w:val="0"/>
                  <w:marBottom w:val="0"/>
                  <w:divBdr>
                    <w:top w:val="none" w:sz="0" w:space="0" w:color="auto"/>
                    <w:left w:val="none" w:sz="0" w:space="0" w:color="auto"/>
                    <w:bottom w:val="none" w:sz="0" w:space="0" w:color="auto"/>
                    <w:right w:val="none" w:sz="0" w:space="0" w:color="auto"/>
                  </w:divBdr>
                  <w:divsChild>
                    <w:div w:id="931158497">
                      <w:marLeft w:val="0"/>
                      <w:marRight w:val="0"/>
                      <w:marTop w:val="0"/>
                      <w:marBottom w:val="0"/>
                      <w:divBdr>
                        <w:top w:val="none" w:sz="0" w:space="0" w:color="auto"/>
                        <w:left w:val="none" w:sz="0" w:space="0" w:color="auto"/>
                        <w:bottom w:val="none" w:sz="0" w:space="0" w:color="auto"/>
                        <w:right w:val="none" w:sz="0" w:space="0" w:color="auto"/>
                      </w:divBdr>
                      <w:divsChild>
                        <w:div w:id="1247300955">
                          <w:marLeft w:val="0"/>
                          <w:marRight w:val="0"/>
                          <w:marTop w:val="0"/>
                          <w:marBottom w:val="0"/>
                          <w:divBdr>
                            <w:top w:val="none" w:sz="0" w:space="0" w:color="auto"/>
                            <w:left w:val="none" w:sz="0" w:space="0" w:color="auto"/>
                            <w:bottom w:val="none" w:sz="0" w:space="0" w:color="auto"/>
                            <w:right w:val="none" w:sz="0" w:space="0" w:color="auto"/>
                          </w:divBdr>
                          <w:divsChild>
                            <w:div w:id="487941843">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935074">
      <w:bodyDiv w:val="1"/>
      <w:marLeft w:val="0"/>
      <w:marRight w:val="0"/>
      <w:marTop w:val="0"/>
      <w:marBottom w:val="0"/>
      <w:divBdr>
        <w:top w:val="none" w:sz="0" w:space="0" w:color="auto"/>
        <w:left w:val="none" w:sz="0" w:space="0" w:color="auto"/>
        <w:bottom w:val="none" w:sz="0" w:space="0" w:color="auto"/>
        <w:right w:val="none" w:sz="0" w:space="0" w:color="auto"/>
      </w:divBdr>
    </w:div>
    <w:div w:id="1441411798">
      <w:bodyDiv w:val="1"/>
      <w:marLeft w:val="0"/>
      <w:marRight w:val="0"/>
      <w:marTop w:val="0"/>
      <w:marBottom w:val="0"/>
      <w:divBdr>
        <w:top w:val="none" w:sz="0" w:space="0" w:color="auto"/>
        <w:left w:val="none" w:sz="0" w:space="0" w:color="auto"/>
        <w:bottom w:val="none" w:sz="0" w:space="0" w:color="auto"/>
        <w:right w:val="none" w:sz="0" w:space="0" w:color="auto"/>
      </w:divBdr>
    </w:div>
    <w:div w:id="1459570836">
      <w:bodyDiv w:val="1"/>
      <w:marLeft w:val="0"/>
      <w:marRight w:val="0"/>
      <w:marTop w:val="0"/>
      <w:marBottom w:val="0"/>
      <w:divBdr>
        <w:top w:val="none" w:sz="0" w:space="0" w:color="auto"/>
        <w:left w:val="none" w:sz="0" w:space="0" w:color="auto"/>
        <w:bottom w:val="none" w:sz="0" w:space="0" w:color="auto"/>
        <w:right w:val="none" w:sz="0" w:space="0" w:color="auto"/>
      </w:divBdr>
    </w:div>
    <w:div w:id="1488790954">
      <w:bodyDiv w:val="1"/>
      <w:marLeft w:val="0"/>
      <w:marRight w:val="0"/>
      <w:marTop w:val="0"/>
      <w:marBottom w:val="0"/>
      <w:divBdr>
        <w:top w:val="none" w:sz="0" w:space="0" w:color="auto"/>
        <w:left w:val="none" w:sz="0" w:space="0" w:color="auto"/>
        <w:bottom w:val="none" w:sz="0" w:space="0" w:color="auto"/>
        <w:right w:val="none" w:sz="0" w:space="0" w:color="auto"/>
      </w:divBdr>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555771792">
      <w:bodyDiv w:val="1"/>
      <w:marLeft w:val="0"/>
      <w:marRight w:val="0"/>
      <w:marTop w:val="0"/>
      <w:marBottom w:val="0"/>
      <w:divBdr>
        <w:top w:val="none" w:sz="0" w:space="0" w:color="auto"/>
        <w:left w:val="none" w:sz="0" w:space="0" w:color="auto"/>
        <w:bottom w:val="none" w:sz="0" w:space="0" w:color="auto"/>
        <w:right w:val="none" w:sz="0" w:space="0" w:color="auto"/>
      </w:divBdr>
    </w:div>
    <w:div w:id="1566525812">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1792169692">
      <w:bodyDiv w:val="1"/>
      <w:marLeft w:val="0"/>
      <w:marRight w:val="0"/>
      <w:marTop w:val="0"/>
      <w:marBottom w:val="0"/>
      <w:divBdr>
        <w:top w:val="none" w:sz="0" w:space="0" w:color="auto"/>
        <w:left w:val="none" w:sz="0" w:space="0" w:color="auto"/>
        <w:bottom w:val="none" w:sz="0" w:space="0" w:color="auto"/>
        <w:right w:val="none" w:sz="0" w:space="0" w:color="auto"/>
      </w:divBdr>
    </w:div>
    <w:div w:id="1847596934">
      <w:bodyDiv w:val="1"/>
      <w:marLeft w:val="0"/>
      <w:marRight w:val="0"/>
      <w:marTop w:val="0"/>
      <w:marBottom w:val="0"/>
      <w:divBdr>
        <w:top w:val="none" w:sz="0" w:space="0" w:color="auto"/>
        <w:left w:val="none" w:sz="0" w:space="0" w:color="auto"/>
        <w:bottom w:val="none" w:sz="0" w:space="0" w:color="auto"/>
        <w:right w:val="none" w:sz="0" w:space="0" w:color="auto"/>
      </w:divBdr>
    </w:div>
    <w:div w:id="1930961670">
      <w:bodyDiv w:val="1"/>
      <w:marLeft w:val="0"/>
      <w:marRight w:val="0"/>
      <w:marTop w:val="0"/>
      <w:marBottom w:val="0"/>
      <w:divBdr>
        <w:top w:val="none" w:sz="0" w:space="0" w:color="auto"/>
        <w:left w:val="none" w:sz="0" w:space="0" w:color="auto"/>
        <w:bottom w:val="none" w:sz="0" w:space="0" w:color="auto"/>
        <w:right w:val="none" w:sz="0" w:space="0" w:color="auto"/>
      </w:divBdr>
    </w:div>
    <w:div w:id="1953704458">
      <w:bodyDiv w:val="1"/>
      <w:marLeft w:val="0"/>
      <w:marRight w:val="0"/>
      <w:marTop w:val="0"/>
      <w:marBottom w:val="0"/>
      <w:divBdr>
        <w:top w:val="none" w:sz="0" w:space="0" w:color="auto"/>
        <w:left w:val="none" w:sz="0" w:space="0" w:color="auto"/>
        <w:bottom w:val="none" w:sz="0" w:space="0" w:color="auto"/>
        <w:right w:val="none" w:sz="0" w:space="0" w:color="auto"/>
      </w:divBdr>
    </w:div>
    <w:div w:id="1965118884">
      <w:bodyDiv w:val="1"/>
      <w:marLeft w:val="0"/>
      <w:marRight w:val="0"/>
      <w:marTop w:val="0"/>
      <w:marBottom w:val="0"/>
      <w:divBdr>
        <w:top w:val="none" w:sz="0" w:space="0" w:color="auto"/>
        <w:left w:val="none" w:sz="0" w:space="0" w:color="auto"/>
        <w:bottom w:val="none" w:sz="0" w:space="0" w:color="auto"/>
        <w:right w:val="none" w:sz="0" w:space="0" w:color="auto"/>
      </w:divBdr>
    </w:div>
    <w:div w:id="2018847524">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 w:id="20505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image" Target="media/image2.emf"/><Relationship Id="rId18" Type="http://schemas.openxmlformats.org/officeDocument/2006/relationships/hyperlink" Target="http://www.dtic.mil/whs/directives/corres/pdf/520001_vol3.pdf" TargetMode="External"/><Relationship Id="rId3" Type="http://schemas.openxmlformats.org/officeDocument/2006/relationships/styles" Target="styles.xml"/><Relationship Id="rId21" Type="http://schemas.openxmlformats.org/officeDocument/2006/relationships/hyperlink" Target="http://iase.disa.mil/stigs/Pages/index.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tic.mil/whs/directives/corres/pdf/501502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hyperlink" Target="http://www.dtic.mil/whs/directives/corres/pdf/540011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dtic.mil/cjcs_directives/cdata/unlimit/m651001.pdf" TargetMode="External"/><Relationship Id="rId19" Type="http://schemas.openxmlformats.org/officeDocument/2006/relationships/hyperlink" Target="http://www.dtic.mil/whs/directives/corres/pdf/520001_vol4.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package" Target="embeddings/Microsoft_Visio_Drawing.vsdx"/><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A53171-2986-4F0B-8F70-B913AE1ECDEB}"/>
      </w:docPartPr>
      <w:docPartBody>
        <w:p w:rsidR="0094237C" w:rsidRDefault="0094237C">
          <w:r w:rsidRPr="002503C2">
            <w:rPr>
              <w:rStyle w:val="PlaceholderText"/>
            </w:rPr>
            <w:t>Click or tap here to enter text.</w:t>
          </w:r>
        </w:p>
      </w:docPartBody>
    </w:docPart>
    <w:docPart>
      <w:docPartPr>
        <w:name w:val="359C20451E3F411D8DB9E75BB76B1FE8"/>
        <w:category>
          <w:name w:val="General"/>
          <w:gallery w:val="placeholder"/>
        </w:category>
        <w:types>
          <w:type w:val="bbPlcHdr"/>
        </w:types>
        <w:behaviors>
          <w:behavior w:val="content"/>
        </w:behaviors>
        <w:guid w:val="{E04493A0-5E33-465F-8120-DEB4C255B1E3}"/>
      </w:docPartPr>
      <w:docPartBody>
        <w:p w:rsidR="0094237C" w:rsidRDefault="001F279A" w:rsidP="001F279A">
          <w:pPr>
            <w:pStyle w:val="359C20451E3F411D8DB9E75BB76B1FE87"/>
          </w:pPr>
          <w:r>
            <w:rPr>
              <w:rStyle w:val="PlaceholderText"/>
            </w:rPr>
            <w:t>Enter tool name, i.e. McAfee, Symantec, etc..</w:t>
          </w:r>
          <w:r w:rsidRPr="002503C2">
            <w:rPr>
              <w:rStyle w:val="PlaceholderText"/>
            </w:rPr>
            <w:t>.</w:t>
          </w:r>
        </w:p>
      </w:docPartBody>
    </w:docPart>
    <w:docPart>
      <w:docPartPr>
        <w:name w:val="5AA2A25AA64B46238733F75E50F3F573"/>
        <w:category>
          <w:name w:val="General"/>
          <w:gallery w:val="placeholder"/>
        </w:category>
        <w:types>
          <w:type w:val="bbPlcHdr"/>
        </w:types>
        <w:behaviors>
          <w:behavior w:val="content"/>
        </w:behaviors>
        <w:guid w:val="{C6A89236-6511-421B-90E7-8B718B3DA3D2}"/>
      </w:docPartPr>
      <w:docPartBody>
        <w:p w:rsidR="0094237C" w:rsidRDefault="001F279A" w:rsidP="001F279A">
          <w:pPr>
            <w:pStyle w:val="5AA2A25AA64B46238733F75E50F3F5735"/>
          </w:pPr>
          <w:r>
            <w:rPr>
              <w:rStyle w:val="PlaceholderText"/>
            </w:rPr>
            <w:t>Enter tool name, i.e. proxy, firewall, gateway, etc..</w:t>
          </w:r>
          <w:r w:rsidRPr="002503C2">
            <w:rPr>
              <w:rStyle w:val="PlaceholderText"/>
            </w:rPr>
            <w:t>.</w:t>
          </w:r>
        </w:p>
      </w:docPartBody>
    </w:docPart>
    <w:docPart>
      <w:docPartPr>
        <w:name w:val="AF81EEC6EA6940DAABE314E580DC37CC"/>
        <w:category>
          <w:name w:val="General"/>
          <w:gallery w:val="placeholder"/>
        </w:category>
        <w:types>
          <w:type w:val="bbPlcHdr"/>
        </w:types>
        <w:behaviors>
          <w:behavior w:val="content"/>
        </w:behaviors>
        <w:guid w:val="{C5EC6B53-B57E-406C-8045-0BDA06E66D3F}"/>
      </w:docPartPr>
      <w:docPartBody>
        <w:p w:rsidR="0094237C" w:rsidRDefault="001F279A" w:rsidP="001F279A">
          <w:pPr>
            <w:pStyle w:val="AF81EEC6EA6940DAABE314E580DC37CC2"/>
          </w:pPr>
          <w:r w:rsidRPr="002503C2">
            <w:rPr>
              <w:rStyle w:val="PlaceholderText"/>
            </w:rPr>
            <w:t>Click or tap here to enter text.</w:t>
          </w:r>
        </w:p>
      </w:docPartBody>
    </w:docPart>
    <w:docPart>
      <w:docPartPr>
        <w:name w:val="011E9E56D5054D38B2D57A8C2526CADF"/>
        <w:category>
          <w:name w:val="General"/>
          <w:gallery w:val="placeholder"/>
        </w:category>
        <w:types>
          <w:type w:val="bbPlcHdr"/>
        </w:types>
        <w:behaviors>
          <w:behavior w:val="content"/>
        </w:behaviors>
        <w:guid w:val="{1B0A5F67-1B36-470F-B68A-3078E0853EAC}"/>
      </w:docPartPr>
      <w:docPartBody>
        <w:p w:rsidR="0094237C" w:rsidRDefault="001F279A" w:rsidP="001F279A">
          <w:pPr>
            <w:pStyle w:val="011E9E56D5054D38B2D57A8C2526CADF2"/>
          </w:pPr>
          <w:r w:rsidRPr="002503C2">
            <w:rPr>
              <w:rStyle w:val="PlaceholderText"/>
            </w:rPr>
            <w:t>Click or tap here to enter text.</w:t>
          </w:r>
        </w:p>
      </w:docPartBody>
    </w:docPart>
    <w:docPart>
      <w:docPartPr>
        <w:name w:val="7F32FD7B0E354BD88D010695D5B01365"/>
        <w:category>
          <w:name w:val="General"/>
          <w:gallery w:val="placeholder"/>
        </w:category>
        <w:types>
          <w:type w:val="bbPlcHdr"/>
        </w:types>
        <w:behaviors>
          <w:behavior w:val="content"/>
        </w:behaviors>
        <w:guid w:val="{FCFB326F-1B74-41FB-873E-835D67BA6881}"/>
      </w:docPartPr>
      <w:docPartBody>
        <w:p w:rsidR="0094237C" w:rsidRDefault="001F279A" w:rsidP="001F279A">
          <w:pPr>
            <w:pStyle w:val="7F32FD7B0E354BD88D010695D5B013652"/>
          </w:pPr>
          <w:r w:rsidRPr="002503C2">
            <w:rPr>
              <w:rStyle w:val="PlaceholderText"/>
            </w:rPr>
            <w:t>Click or tap here to enter text.</w:t>
          </w:r>
        </w:p>
      </w:docPartBody>
    </w:docPart>
    <w:docPart>
      <w:docPartPr>
        <w:name w:val="8FEF47D9E93C4C2C99165C3945FD10C1"/>
        <w:category>
          <w:name w:val="General"/>
          <w:gallery w:val="placeholder"/>
        </w:category>
        <w:types>
          <w:type w:val="bbPlcHdr"/>
        </w:types>
        <w:behaviors>
          <w:behavior w:val="content"/>
        </w:behaviors>
        <w:guid w:val="{B48E3010-48F4-4335-BA6F-94F05C7C87E1}"/>
      </w:docPartPr>
      <w:docPartBody>
        <w:p w:rsidR="0094237C" w:rsidRDefault="001F279A" w:rsidP="001F279A">
          <w:pPr>
            <w:pStyle w:val="8FEF47D9E93C4C2C99165C3945FD10C11"/>
          </w:pPr>
          <w:r w:rsidRPr="002503C2">
            <w:rPr>
              <w:rStyle w:val="PlaceholderText"/>
            </w:rPr>
            <w:t>Click or tap here to enter text.</w:t>
          </w:r>
        </w:p>
      </w:docPartBody>
    </w:docPart>
    <w:docPart>
      <w:docPartPr>
        <w:name w:val="E7B3878EF13346B1B71AF8B7C0798196"/>
        <w:category>
          <w:name w:val="General"/>
          <w:gallery w:val="placeholder"/>
        </w:category>
        <w:types>
          <w:type w:val="bbPlcHdr"/>
        </w:types>
        <w:behaviors>
          <w:behavior w:val="content"/>
        </w:behaviors>
        <w:guid w:val="{761E07EA-C5D7-43A3-AED3-648539C1C139}"/>
      </w:docPartPr>
      <w:docPartBody>
        <w:p w:rsidR="0094237C" w:rsidRDefault="001F279A" w:rsidP="001F279A">
          <w:pPr>
            <w:pStyle w:val="E7B3878EF13346B1B71AF8B7C07981961"/>
          </w:pPr>
          <w:r w:rsidRPr="002503C2">
            <w:rPr>
              <w:rStyle w:val="PlaceholderText"/>
            </w:rPr>
            <w:t>Click or tap here to enter text.</w:t>
          </w:r>
        </w:p>
      </w:docPartBody>
    </w:docPart>
    <w:docPart>
      <w:docPartPr>
        <w:name w:val="4FC649D8C3C34F0E9B8DD62233AED18A"/>
        <w:category>
          <w:name w:val="General"/>
          <w:gallery w:val="placeholder"/>
        </w:category>
        <w:types>
          <w:type w:val="bbPlcHdr"/>
        </w:types>
        <w:behaviors>
          <w:behavior w:val="content"/>
        </w:behaviors>
        <w:guid w:val="{0D59D0FC-CCA3-4583-ADF7-A8539CBEAFD9}"/>
      </w:docPartPr>
      <w:docPartBody>
        <w:p w:rsidR="0094237C" w:rsidRDefault="001F279A" w:rsidP="001F279A">
          <w:pPr>
            <w:pStyle w:val="4FC649D8C3C34F0E9B8DD62233AED18A1"/>
          </w:pPr>
          <w:r w:rsidRPr="002503C2">
            <w:rPr>
              <w:rStyle w:val="PlaceholderText"/>
            </w:rPr>
            <w:t>Click or tap here to enter text.</w:t>
          </w:r>
        </w:p>
      </w:docPartBody>
    </w:docPart>
    <w:docPart>
      <w:docPartPr>
        <w:name w:val="26533A9940BE4043851C6202A0367B74"/>
        <w:category>
          <w:name w:val="General"/>
          <w:gallery w:val="placeholder"/>
        </w:category>
        <w:types>
          <w:type w:val="bbPlcHdr"/>
        </w:types>
        <w:behaviors>
          <w:behavior w:val="content"/>
        </w:behaviors>
        <w:guid w:val="{AD50DD28-8E60-4D6A-BC01-F4CD1D9C7D54}"/>
      </w:docPartPr>
      <w:docPartBody>
        <w:p w:rsidR="0094237C" w:rsidRDefault="001F279A" w:rsidP="001F279A">
          <w:pPr>
            <w:pStyle w:val="26533A9940BE4043851C6202A0367B741"/>
          </w:pPr>
          <w:r w:rsidRPr="002503C2">
            <w:rPr>
              <w:rStyle w:val="PlaceholderText"/>
            </w:rPr>
            <w:t>Click or tap here to enter text.</w:t>
          </w:r>
        </w:p>
      </w:docPartBody>
    </w:docPart>
    <w:docPart>
      <w:docPartPr>
        <w:name w:val="4871DD53FD2442EDA8253730CA47E9B0"/>
        <w:category>
          <w:name w:val="General"/>
          <w:gallery w:val="placeholder"/>
        </w:category>
        <w:types>
          <w:type w:val="bbPlcHdr"/>
        </w:types>
        <w:behaviors>
          <w:behavior w:val="content"/>
        </w:behaviors>
        <w:guid w:val="{2BD0B8EF-EF2C-44A0-8C6F-9709BF48EC10}"/>
      </w:docPartPr>
      <w:docPartBody>
        <w:p w:rsidR="001F279A" w:rsidRDefault="001F279A" w:rsidP="001F279A">
          <w:pPr>
            <w:pStyle w:val="4871DD53FD2442EDA8253730CA47E9B01"/>
          </w:pPr>
          <w:r w:rsidRPr="009802B9">
            <w:rPr>
              <w:rStyle w:val="PlaceholderText"/>
              <w:sz w:val="20"/>
            </w:rPr>
            <w:t>Click or tap here to enter text.</w:t>
          </w:r>
        </w:p>
      </w:docPartBody>
    </w:docPart>
    <w:docPart>
      <w:docPartPr>
        <w:name w:val="2A47932B52804CE4A2817F884D95633D"/>
        <w:category>
          <w:name w:val="General"/>
          <w:gallery w:val="placeholder"/>
        </w:category>
        <w:types>
          <w:type w:val="bbPlcHdr"/>
        </w:types>
        <w:behaviors>
          <w:behavior w:val="content"/>
        </w:behaviors>
        <w:guid w:val="{88D90E44-B0DF-4EA9-8F12-054AFE21FAE8}"/>
      </w:docPartPr>
      <w:docPartBody>
        <w:p w:rsidR="001F279A" w:rsidRDefault="001F279A" w:rsidP="001F279A">
          <w:pPr>
            <w:pStyle w:val="2A47932B52804CE4A2817F884D95633D1"/>
          </w:pPr>
          <w:r w:rsidRPr="009802B9">
            <w:rPr>
              <w:rStyle w:val="PlaceholderText"/>
              <w:sz w:val="20"/>
            </w:rPr>
            <w:t>Click or tap here to enter text.</w:t>
          </w:r>
        </w:p>
      </w:docPartBody>
    </w:docPart>
    <w:docPart>
      <w:docPartPr>
        <w:name w:val="1DFE2686F38E40D2940EB819F869DBFF"/>
        <w:category>
          <w:name w:val="General"/>
          <w:gallery w:val="placeholder"/>
        </w:category>
        <w:types>
          <w:type w:val="bbPlcHdr"/>
        </w:types>
        <w:behaviors>
          <w:behavior w:val="content"/>
        </w:behaviors>
        <w:guid w:val="{09B53105-614D-44B6-987B-B46124D8C353}"/>
      </w:docPartPr>
      <w:docPartBody>
        <w:p w:rsidR="001F279A" w:rsidRDefault="001F279A" w:rsidP="001F279A">
          <w:pPr>
            <w:pStyle w:val="1DFE2686F38E40D2940EB819F869DBFF1"/>
          </w:pPr>
          <w:r w:rsidRPr="009802B9">
            <w:rPr>
              <w:rStyle w:val="PlaceholderText"/>
              <w:sz w:val="20"/>
            </w:rPr>
            <w:t>Click or tap here to enter text.</w:t>
          </w:r>
        </w:p>
      </w:docPartBody>
    </w:docPart>
    <w:docPart>
      <w:docPartPr>
        <w:name w:val="EF29F4E638884A8CA300D165C5F7091B"/>
        <w:category>
          <w:name w:val="General"/>
          <w:gallery w:val="placeholder"/>
        </w:category>
        <w:types>
          <w:type w:val="bbPlcHdr"/>
        </w:types>
        <w:behaviors>
          <w:behavior w:val="content"/>
        </w:behaviors>
        <w:guid w:val="{E4D796AC-2C92-49FE-9C51-58956FE3EF57}"/>
      </w:docPartPr>
      <w:docPartBody>
        <w:p w:rsidR="001F279A" w:rsidRDefault="001F279A" w:rsidP="001F279A">
          <w:pPr>
            <w:pStyle w:val="EF29F4E638884A8CA300D165C5F7091B1"/>
          </w:pPr>
          <w:r w:rsidRPr="009802B9">
            <w:rPr>
              <w:rStyle w:val="PlaceholderText"/>
              <w:sz w:val="20"/>
            </w:rPr>
            <w:t>Click or tap here to enter text.</w:t>
          </w:r>
        </w:p>
      </w:docPartBody>
    </w:docPart>
    <w:docPart>
      <w:docPartPr>
        <w:name w:val="6BCC8552B12B48AEA767E22743177657"/>
        <w:category>
          <w:name w:val="General"/>
          <w:gallery w:val="placeholder"/>
        </w:category>
        <w:types>
          <w:type w:val="bbPlcHdr"/>
        </w:types>
        <w:behaviors>
          <w:behavior w:val="content"/>
        </w:behaviors>
        <w:guid w:val="{886DA9EE-42A8-43E9-994B-CCC449D6300B}"/>
      </w:docPartPr>
      <w:docPartBody>
        <w:p w:rsidR="001F279A" w:rsidRDefault="001F279A" w:rsidP="001F279A">
          <w:pPr>
            <w:pStyle w:val="6BCC8552B12B48AEA767E227431776571"/>
          </w:pPr>
          <w:r w:rsidRPr="009802B9">
            <w:rPr>
              <w:rStyle w:val="PlaceholderText"/>
              <w:sz w:val="20"/>
            </w:rPr>
            <w:t>Click or tap here to enter text.</w:t>
          </w:r>
        </w:p>
      </w:docPartBody>
    </w:docPart>
    <w:docPart>
      <w:docPartPr>
        <w:name w:val="B63BDBB460EC474595433BAC1279C587"/>
        <w:category>
          <w:name w:val="General"/>
          <w:gallery w:val="placeholder"/>
        </w:category>
        <w:types>
          <w:type w:val="bbPlcHdr"/>
        </w:types>
        <w:behaviors>
          <w:behavior w:val="content"/>
        </w:behaviors>
        <w:guid w:val="{49B4A296-9811-4D8F-BFC1-F0359F77BD65}"/>
      </w:docPartPr>
      <w:docPartBody>
        <w:p w:rsidR="001F279A" w:rsidRDefault="001F279A" w:rsidP="001F279A">
          <w:pPr>
            <w:pStyle w:val="B63BDBB460EC474595433BAC1279C5871"/>
          </w:pPr>
          <w:r w:rsidRPr="009802B9">
            <w:rPr>
              <w:rStyle w:val="PlaceholderText"/>
              <w:sz w:val="20"/>
            </w:rPr>
            <w:t>Click or tap here to enter text.</w:t>
          </w:r>
        </w:p>
      </w:docPartBody>
    </w:docPart>
    <w:docPart>
      <w:docPartPr>
        <w:name w:val="2FD3FE6C85DE4890B2495C533651451C"/>
        <w:category>
          <w:name w:val="General"/>
          <w:gallery w:val="placeholder"/>
        </w:category>
        <w:types>
          <w:type w:val="bbPlcHdr"/>
        </w:types>
        <w:behaviors>
          <w:behavior w:val="content"/>
        </w:behaviors>
        <w:guid w:val="{A229E2B8-5EE9-4A76-A0CF-CB4373318290}"/>
      </w:docPartPr>
      <w:docPartBody>
        <w:p w:rsidR="001F279A" w:rsidRDefault="001F279A" w:rsidP="001F279A">
          <w:pPr>
            <w:pStyle w:val="2FD3FE6C85DE4890B2495C533651451C1"/>
          </w:pPr>
          <w:r w:rsidRPr="00CA1E91">
            <w:rPr>
              <w:rStyle w:val="PlaceholderText"/>
              <w:rFonts w:cstheme="minorHAnsi"/>
              <w:sz w:val="20"/>
              <w:szCs w:val="20"/>
            </w:rPr>
            <w:t>Click or tap here to enter text.</w:t>
          </w:r>
        </w:p>
      </w:docPartBody>
    </w:docPart>
    <w:docPart>
      <w:docPartPr>
        <w:name w:val="F0E3F7EFBB744CEBB0DD0EF32EF05964"/>
        <w:category>
          <w:name w:val="General"/>
          <w:gallery w:val="placeholder"/>
        </w:category>
        <w:types>
          <w:type w:val="bbPlcHdr"/>
        </w:types>
        <w:behaviors>
          <w:behavior w:val="content"/>
        </w:behaviors>
        <w:guid w:val="{E8E4D371-4205-4AAB-88B4-3C0CFAF421C6}"/>
      </w:docPartPr>
      <w:docPartBody>
        <w:p w:rsidR="001F279A" w:rsidRDefault="001F279A" w:rsidP="001F279A">
          <w:pPr>
            <w:pStyle w:val="F0E3F7EFBB744CEBB0DD0EF32EF059641"/>
          </w:pPr>
          <w:r>
            <w:rPr>
              <w:rStyle w:val="PlaceholderText"/>
            </w:rPr>
            <w:t>Enter tool name, i.e. McAfee, Symantec, etc..</w:t>
          </w:r>
          <w:r w:rsidRPr="002503C2">
            <w:rPr>
              <w:rStyle w:val="PlaceholderText"/>
            </w:rPr>
            <w:t>.</w:t>
          </w:r>
        </w:p>
      </w:docPartBody>
    </w:docPart>
    <w:docPart>
      <w:docPartPr>
        <w:name w:val="C31A281BC050470193AEE5D3880DA2F6"/>
        <w:category>
          <w:name w:val="General"/>
          <w:gallery w:val="placeholder"/>
        </w:category>
        <w:types>
          <w:type w:val="bbPlcHdr"/>
        </w:types>
        <w:behaviors>
          <w:behavior w:val="content"/>
        </w:behaviors>
        <w:guid w:val="{BBE2587F-8572-467C-B6D3-98A3C4BB8283}"/>
      </w:docPartPr>
      <w:docPartBody>
        <w:p w:rsidR="001F279A" w:rsidRDefault="001F279A" w:rsidP="001F279A">
          <w:pPr>
            <w:pStyle w:val="C31A281BC050470193AEE5D3880DA2F6"/>
          </w:pPr>
          <w:r w:rsidRPr="002503C2">
            <w:rPr>
              <w:rStyle w:val="PlaceholderText"/>
            </w:rPr>
            <w:t>Click or tap here to enter text.</w:t>
          </w:r>
        </w:p>
      </w:docPartBody>
    </w:docPart>
    <w:docPart>
      <w:docPartPr>
        <w:name w:val="ADD9BFEAEDED4C479A5A6F353420DECE"/>
        <w:category>
          <w:name w:val="General"/>
          <w:gallery w:val="placeholder"/>
        </w:category>
        <w:types>
          <w:type w:val="bbPlcHdr"/>
        </w:types>
        <w:behaviors>
          <w:behavior w:val="content"/>
        </w:behaviors>
        <w:guid w:val="{209B1D17-0A28-4879-8C8B-3C33B672A61D}"/>
      </w:docPartPr>
      <w:docPartBody>
        <w:p w:rsidR="001F279A" w:rsidRDefault="001F279A" w:rsidP="001F279A">
          <w:pPr>
            <w:pStyle w:val="ADD9BFEAEDED4C479A5A6F353420DECE"/>
          </w:pPr>
          <w:r w:rsidRPr="002503C2">
            <w:rPr>
              <w:rStyle w:val="PlaceholderText"/>
            </w:rPr>
            <w:t>Click or tap here to enter text.</w:t>
          </w:r>
        </w:p>
      </w:docPartBody>
    </w:docPart>
    <w:docPart>
      <w:docPartPr>
        <w:name w:val="23C8A3310E06483498997D72A78F8CD3"/>
        <w:category>
          <w:name w:val="General"/>
          <w:gallery w:val="placeholder"/>
        </w:category>
        <w:types>
          <w:type w:val="bbPlcHdr"/>
        </w:types>
        <w:behaviors>
          <w:behavior w:val="content"/>
        </w:behaviors>
        <w:guid w:val="{893A76B3-2D2F-44AD-9A66-A5E27010E8B7}"/>
      </w:docPartPr>
      <w:docPartBody>
        <w:p w:rsidR="001F279A" w:rsidRDefault="001F279A" w:rsidP="001F279A">
          <w:pPr>
            <w:pStyle w:val="23C8A3310E06483498997D72A78F8CD3"/>
          </w:pPr>
          <w:r w:rsidRPr="002503C2">
            <w:rPr>
              <w:rStyle w:val="PlaceholderText"/>
            </w:rPr>
            <w:t>Click or tap here to enter text.</w:t>
          </w:r>
        </w:p>
      </w:docPartBody>
    </w:docPart>
    <w:docPart>
      <w:docPartPr>
        <w:name w:val="85601273F2FF4CCF9A70859E31CBEE8E"/>
        <w:category>
          <w:name w:val="General"/>
          <w:gallery w:val="placeholder"/>
        </w:category>
        <w:types>
          <w:type w:val="bbPlcHdr"/>
        </w:types>
        <w:behaviors>
          <w:behavior w:val="content"/>
        </w:behaviors>
        <w:guid w:val="{649B4091-2C94-43F8-BDD4-0DEAE5BA4354}"/>
      </w:docPartPr>
      <w:docPartBody>
        <w:p w:rsidR="001F279A" w:rsidRDefault="001F279A" w:rsidP="001F279A">
          <w:pPr>
            <w:pStyle w:val="85601273F2FF4CCF9A70859E31CBEE8E"/>
          </w:pPr>
          <w:r w:rsidRPr="002503C2">
            <w:rPr>
              <w:rStyle w:val="PlaceholderText"/>
            </w:rPr>
            <w:t>Click or tap here to enter text.</w:t>
          </w:r>
        </w:p>
      </w:docPartBody>
    </w:docPart>
    <w:docPart>
      <w:docPartPr>
        <w:name w:val="5639352317E743B19F456ECB99AB56A4"/>
        <w:category>
          <w:name w:val="General"/>
          <w:gallery w:val="placeholder"/>
        </w:category>
        <w:types>
          <w:type w:val="bbPlcHdr"/>
        </w:types>
        <w:behaviors>
          <w:behavior w:val="content"/>
        </w:behaviors>
        <w:guid w:val="{06E8FCDB-0340-4485-A14B-18405F92AD4E}"/>
      </w:docPartPr>
      <w:docPartBody>
        <w:p w:rsidR="001F279A" w:rsidRDefault="001F279A" w:rsidP="001F279A">
          <w:pPr>
            <w:pStyle w:val="5639352317E743B19F456ECB99AB56A4"/>
          </w:pPr>
          <w:r w:rsidRPr="002503C2">
            <w:rPr>
              <w:rStyle w:val="PlaceholderText"/>
            </w:rPr>
            <w:t>Click or tap here to enter text.</w:t>
          </w:r>
        </w:p>
      </w:docPartBody>
    </w:docPart>
    <w:docPart>
      <w:docPartPr>
        <w:name w:val="2D8AA7DC2E23463D880FC337B475832A"/>
        <w:category>
          <w:name w:val="General"/>
          <w:gallery w:val="placeholder"/>
        </w:category>
        <w:types>
          <w:type w:val="bbPlcHdr"/>
        </w:types>
        <w:behaviors>
          <w:behavior w:val="content"/>
        </w:behaviors>
        <w:guid w:val="{5AB119C4-44A2-4AC6-9225-7940AEF051B6}"/>
      </w:docPartPr>
      <w:docPartBody>
        <w:p w:rsidR="001F279A" w:rsidRDefault="001F279A" w:rsidP="001F279A">
          <w:pPr>
            <w:pStyle w:val="2D8AA7DC2E23463D880FC337B475832A"/>
          </w:pPr>
          <w:r w:rsidRPr="002503C2">
            <w:rPr>
              <w:rStyle w:val="PlaceholderText"/>
            </w:rPr>
            <w:t>Click or tap here to enter text.</w:t>
          </w:r>
        </w:p>
      </w:docPartBody>
    </w:docPart>
    <w:docPart>
      <w:docPartPr>
        <w:name w:val="AB33852774DD46F383BC9C25508ED48E"/>
        <w:category>
          <w:name w:val="General"/>
          <w:gallery w:val="placeholder"/>
        </w:category>
        <w:types>
          <w:type w:val="bbPlcHdr"/>
        </w:types>
        <w:behaviors>
          <w:behavior w:val="content"/>
        </w:behaviors>
        <w:guid w:val="{CFE4CC53-9D66-422D-8643-F2A43EE1CC73}"/>
      </w:docPartPr>
      <w:docPartBody>
        <w:p w:rsidR="001F279A" w:rsidRDefault="001F279A" w:rsidP="001F279A">
          <w:pPr>
            <w:pStyle w:val="AB33852774DD46F383BC9C25508ED48E"/>
          </w:pPr>
          <w:r w:rsidRPr="009802B9">
            <w:rPr>
              <w:rStyle w:val="PlaceholderText"/>
              <w:sz w:val="20"/>
            </w:rPr>
            <w:t>Click or tap here to enter text.</w:t>
          </w:r>
        </w:p>
      </w:docPartBody>
    </w:docPart>
    <w:docPart>
      <w:docPartPr>
        <w:name w:val="D98D92ABE7EB44F7B73CFB68A8287649"/>
        <w:category>
          <w:name w:val="General"/>
          <w:gallery w:val="placeholder"/>
        </w:category>
        <w:types>
          <w:type w:val="bbPlcHdr"/>
        </w:types>
        <w:behaviors>
          <w:behavior w:val="content"/>
        </w:behaviors>
        <w:guid w:val="{CB94970C-82D0-460A-8577-7E1E0036C2B5}"/>
      </w:docPartPr>
      <w:docPartBody>
        <w:p w:rsidR="001F279A" w:rsidRDefault="001F279A" w:rsidP="001F279A">
          <w:pPr>
            <w:pStyle w:val="D98D92ABE7EB44F7B73CFB68A8287649"/>
          </w:pPr>
          <w:r w:rsidRPr="009802B9">
            <w:rPr>
              <w:rStyle w:val="PlaceholderText"/>
              <w:sz w:val="20"/>
            </w:rPr>
            <w:t>Click or tap here to enter text.</w:t>
          </w:r>
        </w:p>
      </w:docPartBody>
    </w:docPart>
    <w:docPart>
      <w:docPartPr>
        <w:name w:val="E38CDAEDF8964F0784A37718CB569217"/>
        <w:category>
          <w:name w:val="General"/>
          <w:gallery w:val="placeholder"/>
        </w:category>
        <w:types>
          <w:type w:val="bbPlcHdr"/>
        </w:types>
        <w:behaviors>
          <w:behavior w:val="content"/>
        </w:behaviors>
        <w:guid w:val="{955FF30D-1324-4E77-A95E-A30C70F332B6}"/>
      </w:docPartPr>
      <w:docPartBody>
        <w:p w:rsidR="001F279A" w:rsidRDefault="001F279A" w:rsidP="001F279A">
          <w:pPr>
            <w:pStyle w:val="E38CDAEDF8964F0784A37718CB569217"/>
          </w:pPr>
          <w:r w:rsidRPr="009802B9">
            <w:rPr>
              <w:rStyle w:val="PlaceholderText"/>
              <w:sz w:val="20"/>
            </w:rPr>
            <w:t>Click or tap here to enter text.</w:t>
          </w:r>
        </w:p>
      </w:docPartBody>
    </w:docPart>
    <w:docPart>
      <w:docPartPr>
        <w:name w:val="28F52742087345179ABC54A9E4F0653E"/>
        <w:category>
          <w:name w:val="General"/>
          <w:gallery w:val="placeholder"/>
        </w:category>
        <w:types>
          <w:type w:val="bbPlcHdr"/>
        </w:types>
        <w:behaviors>
          <w:behavior w:val="content"/>
        </w:behaviors>
        <w:guid w:val="{01A24526-8639-4BDF-A761-229CBF90FCC4}"/>
      </w:docPartPr>
      <w:docPartBody>
        <w:p w:rsidR="001F279A" w:rsidRDefault="001F279A" w:rsidP="001F279A">
          <w:pPr>
            <w:pStyle w:val="28F52742087345179ABC54A9E4F0653E"/>
          </w:pPr>
          <w:r w:rsidRPr="009802B9">
            <w:rPr>
              <w:rStyle w:val="PlaceholderText"/>
              <w:sz w:val="20"/>
            </w:rPr>
            <w:t>Click or tap here to enter text.</w:t>
          </w:r>
        </w:p>
      </w:docPartBody>
    </w:docPart>
    <w:docPart>
      <w:docPartPr>
        <w:name w:val="724DD1BC805E467CB10CFB0AA5E921BE"/>
        <w:category>
          <w:name w:val="General"/>
          <w:gallery w:val="placeholder"/>
        </w:category>
        <w:types>
          <w:type w:val="bbPlcHdr"/>
        </w:types>
        <w:behaviors>
          <w:behavior w:val="content"/>
        </w:behaviors>
        <w:guid w:val="{8F6AD96D-DF16-4CFE-948B-7215958CDBAE}"/>
      </w:docPartPr>
      <w:docPartBody>
        <w:p w:rsidR="001F279A" w:rsidRDefault="001F279A" w:rsidP="001F279A">
          <w:pPr>
            <w:pStyle w:val="724DD1BC805E467CB10CFB0AA5E921BE"/>
          </w:pPr>
          <w:r w:rsidRPr="009802B9">
            <w:rPr>
              <w:rStyle w:val="PlaceholderText"/>
              <w:sz w:val="20"/>
            </w:rPr>
            <w:t>Click or tap here to enter text.</w:t>
          </w:r>
        </w:p>
      </w:docPartBody>
    </w:docPart>
    <w:docPart>
      <w:docPartPr>
        <w:name w:val="DBC261685B7B4B49A9052FA66A6DA283"/>
        <w:category>
          <w:name w:val="General"/>
          <w:gallery w:val="placeholder"/>
        </w:category>
        <w:types>
          <w:type w:val="bbPlcHdr"/>
        </w:types>
        <w:behaviors>
          <w:behavior w:val="content"/>
        </w:behaviors>
        <w:guid w:val="{8FD9FE05-215B-44FD-93EC-14E6A538058B}"/>
      </w:docPartPr>
      <w:docPartBody>
        <w:p w:rsidR="001F279A" w:rsidRDefault="001F279A" w:rsidP="001F279A">
          <w:pPr>
            <w:pStyle w:val="DBC261685B7B4B49A9052FA66A6DA283"/>
          </w:pPr>
          <w:r w:rsidRPr="009802B9">
            <w:rPr>
              <w:rStyle w:val="PlaceholderText"/>
              <w:b/>
            </w:rPr>
            <w:t>Click or tap here to enter text.</w:t>
          </w:r>
        </w:p>
      </w:docPartBody>
    </w:docPart>
    <w:docPart>
      <w:docPartPr>
        <w:name w:val="A78FC22817D6411EA5D85DF292C0C03E"/>
        <w:category>
          <w:name w:val="General"/>
          <w:gallery w:val="placeholder"/>
        </w:category>
        <w:types>
          <w:type w:val="bbPlcHdr"/>
        </w:types>
        <w:behaviors>
          <w:behavior w:val="content"/>
        </w:behaviors>
        <w:guid w:val="{DA874862-A666-4699-97E7-39B9E7CD3B23}"/>
      </w:docPartPr>
      <w:docPartBody>
        <w:p w:rsidR="001F279A" w:rsidRDefault="001F279A" w:rsidP="001F279A">
          <w:pPr>
            <w:pStyle w:val="A78FC22817D6411EA5D85DF292C0C03E"/>
          </w:pPr>
          <w:r w:rsidRPr="009802B9">
            <w:rPr>
              <w:rStyle w:val="PlaceholderText"/>
              <w:b/>
            </w:rPr>
            <w:t>Click or tap here to enter text.</w:t>
          </w:r>
        </w:p>
      </w:docPartBody>
    </w:docPart>
    <w:docPart>
      <w:docPartPr>
        <w:name w:val="6382CAEFAEBE489EBBBD8730E371C949"/>
        <w:category>
          <w:name w:val="General"/>
          <w:gallery w:val="placeholder"/>
        </w:category>
        <w:types>
          <w:type w:val="bbPlcHdr"/>
        </w:types>
        <w:behaviors>
          <w:behavior w:val="content"/>
        </w:behaviors>
        <w:guid w:val="{0C95F6E4-72B8-40E6-9DB5-E0F5FC1D8DF2}"/>
      </w:docPartPr>
      <w:docPartBody>
        <w:p w:rsidR="001F279A" w:rsidRDefault="001F279A" w:rsidP="001F279A">
          <w:pPr>
            <w:pStyle w:val="6382CAEFAEBE489EBBBD8730E371C949"/>
          </w:pPr>
          <w:r w:rsidRPr="009802B9">
            <w:rPr>
              <w:rStyle w:val="PlaceholderText"/>
              <w:b/>
            </w:rPr>
            <w:t>Click or tap here to enter text.</w:t>
          </w:r>
        </w:p>
      </w:docPartBody>
    </w:docPart>
    <w:docPart>
      <w:docPartPr>
        <w:name w:val="2E9B45E83CC34344A44F70B5C1F5F4B6"/>
        <w:category>
          <w:name w:val="General"/>
          <w:gallery w:val="placeholder"/>
        </w:category>
        <w:types>
          <w:type w:val="bbPlcHdr"/>
        </w:types>
        <w:behaviors>
          <w:behavior w:val="content"/>
        </w:behaviors>
        <w:guid w:val="{3ACFB02E-5BEE-40AA-9A7C-35AB8B54C334}"/>
      </w:docPartPr>
      <w:docPartBody>
        <w:p w:rsidR="001F279A" w:rsidRDefault="001F279A" w:rsidP="001F279A">
          <w:pPr>
            <w:pStyle w:val="2E9B45E83CC34344A44F70B5C1F5F4B6"/>
          </w:pPr>
          <w:r w:rsidRPr="009802B9">
            <w:rPr>
              <w:rStyle w:val="PlaceholderText"/>
              <w:b/>
            </w:rPr>
            <w:t>Click or tap here to enter text.</w:t>
          </w:r>
        </w:p>
      </w:docPartBody>
    </w:docPart>
    <w:docPart>
      <w:docPartPr>
        <w:name w:val="106CF17CE03E4DDB9AC2FEC6A581ED63"/>
        <w:category>
          <w:name w:val="General"/>
          <w:gallery w:val="placeholder"/>
        </w:category>
        <w:types>
          <w:type w:val="bbPlcHdr"/>
        </w:types>
        <w:behaviors>
          <w:behavior w:val="content"/>
        </w:behaviors>
        <w:guid w:val="{74959DCE-C3E5-4E86-8C84-142E1E32D839}"/>
      </w:docPartPr>
      <w:docPartBody>
        <w:p w:rsidR="001F279A" w:rsidRDefault="001F279A" w:rsidP="001F279A">
          <w:pPr>
            <w:pStyle w:val="106CF17CE03E4DDB9AC2FEC6A581ED63"/>
          </w:pPr>
          <w:r w:rsidRPr="00D24283">
            <w:rPr>
              <w:rStyle w:val="PlaceholderText"/>
              <w:b/>
              <w:sz w:val="20"/>
              <w:szCs w:val="20"/>
            </w:rPr>
            <w:t>Click or tap here to enter text.</w:t>
          </w:r>
        </w:p>
      </w:docPartBody>
    </w:docPart>
    <w:docPart>
      <w:docPartPr>
        <w:name w:val="92AA9238005F4E9CBAC1BA2041A99CC1"/>
        <w:category>
          <w:name w:val="General"/>
          <w:gallery w:val="placeholder"/>
        </w:category>
        <w:types>
          <w:type w:val="bbPlcHdr"/>
        </w:types>
        <w:behaviors>
          <w:behavior w:val="content"/>
        </w:behaviors>
        <w:guid w:val="{0BEFB189-0432-41C9-8F45-782695344770}"/>
      </w:docPartPr>
      <w:docPartBody>
        <w:p w:rsidR="001F279A" w:rsidRDefault="001F279A" w:rsidP="001F279A">
          <w:pPr>
            <w:pStyle w:val="92AA9238005F4E9CBAC1BA2041A99CC1"/>
          </w:pPr>
          <w:r w:rsidRPr="00D24283">
            <w:rPr>
              <w:rStyle w:val="PlaceholderText"/>
              <w:sz w:val="20"/>
              <w:szCs w:val="20"/>
            </w:rPr>
            <w:t>Click or tap here to enter text.</w:t>
          </w:r>
        </w:p>
      </w:docPartBody>
    </w:docPart>
    <w:docPart>
      <w:docPartPr>
        <w:name w:val="0986BD9EF15F44F59806A7ED10477EF2"/>
        <w:category>
          <w:name w:val="General"/>
          <w:gallery w:val="placeholder"/>
        </w:category>
        <w:types>
          <w:type w:val="bbPlcHdr"/>
        </w:types>
        <w:behaviors>
          <w:behavior w:val="content"/>
        </w:behaviors>
        <w:guid w:val="{AD31210F-EE69-4C1E-8E01-D582D68AA9C5}"/>
      </w:docPartPr>
      <w:docPartBody>
        <w:p w:rsidR="001F279A" w:rsidRDefault="001F279A" w:rsidP="001F279A">
          <w:pPr>
            <w:pStyle w:val="0986BD9EF15F44F59806A7ED10477EF2"/>
          </w:pPr>
          <w:r w:rsidRPr="00D24283">
            <w:rPr>
              <w:rStyle w:val="PlaceholderText"/>
              <w:sz w:val="20"/>
              <w:szCs w:val="20"/>
            </w:rPr>
            <w:t>Click or tap here to enter text.</w:t>
          </w:r>
        </w:p>
      </w:docPartBody>
    </w:docPart>
    <w:docPart>
      <w:docPartPr>
        <w:name w:val="7E532951B0704B4CB19EAA6BD43487D2"/>
        <w:category>
          <w:name w:val="General"/>
          <w:gallery w:val="placeholder"/>
        </w:category>
        <w:types>
          <w:type w:val="bbPlcHdr"/>
        </w:types>
        <w:behaviors>
          <w:behavior w:val="content"/>
        </w:behaviors>
        <w:guid w:val="{8148A856-2710-4E19-B13F-36D4B8753787}"/>
      </w:docPartPr>
      <w:docPartBody>
        <w:p w:rsidR="001F279A" w:rsidRDefault="001F279A" w:rsidP="001F279A">
          <w:pPr>
            <w:pStyle w:val="7E532951B0704B4CB19EAA6BD43487D2"/>
          </w:pPr>
          <w:r w:rsidRPr="00D24283">
            <w:rPr>
              <w:rStyle w:val="PlaceholderText"/>
              <w:b/>
              <w:sz w:val="20"/>
              <w:szCs w:val="20"/>
            </w:rPr>
            <w:t>Click or tap here to enter text.</w:t>
          </w:r>
        </w:p>
      </w:docPartBody>
    </w:docPart>
    <w:docPart>
      <w:docPartPr>
        <w:name w:val="88DC44DC0B264B00A1980CF8B3002291"/>
        <w:category>
          <w:name w:val="General"/>
          <w:gallery w:val="placeholder"/>
        </w:category>
        <w:types>
          <w:type w:val="bbPlcHdr"/>
        </w:types>
        <w:behaviors>
          <w:behavior w:val="content"/>
        </w:behaviors>
        <w:guid w:val="{DCB2F51E-F060-4380-AD4F-CC8D115A51F0}"/>
      </w:docPartPr>
      <w:docPartBody>
        <w:p w:rsidR="001F279A" w:rsidRDefault="001F279A" w:rsidP="001F279A">
          <w:pPr>
            <w:pStyle w:val="88DC44DC0B264B00A1980CF8B3002291"/>
          </w:pPr>
          <w:r w:rsidRPr="00D24283">
            <w:rPr>
              <w:rStyle w:val="PlaceholderText"/>
              <w:sz w:val="20"/>
              <w:szCs w:val="20"/>
            </w:rPr>
            <w:t>Click or tap here to enter text.</w:t>
          </w:r>
        </w:p>
      </w:docPartBody>
    </w:docPart>
    <w:docPart>
      <w:docPartPr>
        <w:name w:val="89ED06B47D404779B3D8FF781F2C8FBB"/>
        <w:category>
          <w:name w:val="General"/>
          <w:gallery w:val="placeholder"/>
        </w:category>
        <w:types>
          <w:type w:val="bbPlcHdr"/>
        </w:types>
        <w:behaviors>
          <w:behavior w:val="content"/>
        </w:behaviors>
        <w:guid w:val="{E1D02517-3530-45E5-9133-2E484A83E97D}"/>
      </w:docPartPr>
      <w:docPartBody>
        <w:p w:rsidR="001F279A" w:rsidRDefault="001F279A" w:rsidP="001F279A">
          <w:pPr>
            <w:pStyle w:val="89ED06B47D404779B3D8FF781F2C8FBB"/>
          </w:pPr>
          <w:r w:rsidRPr="00D24283">
            <w:rPr>
              <w:rStyle w:val="PlaceholderText"/>
              <w:sz w:val="20"/>
              <w:szCs w:val="20"/>
            </w:rPr>
            <w:t>Click or tap here to enter text.</w:t>
          </w:r>
        </w:p>
      </w:docPartBody>
    </w:docPart>
    <w:docPart>
      <w:docPartPr>
        <w:name w:val="EF9548C25927472291A08D1AEE8569B3"/>
        <w:category>
          <w:name w:val="General"/>
          <w:gallery w:val="placeholder"/>
        </w:category>
        <w:types>
          <w:type w:val="bbPlcHdr"/>
        </w:types>
        <w:behaviors>
          <w:behavior w:val="content"/>
        </w:behaviors>
        <w:guid w:val="{42D07699-3F53-495C-AC29-754B786F4666}"/>
      </w:docPartPr>
      <w:docPartBody>
        <w:p w:rsidR="001F279A" w:rsidRDefault="001F279A" w:rsidP="001F279A">
          <w:pPr>
            <w:pStyle w:val="EF9548C25927472291A08D1AEE8569B3"/>
          </w:pPr>
          <w:r w:rsidRPr="00D24283">
            <w:rPr>
              <w:rStyle w:val="PlaceholderText"/>
              <w:b/>
              <w:sz w:val="20"/>
              <w:szCs w:val="20"/>
            </w:rPr>
            <w:t>Click or tap here to enter text.</w:t>
          </w:r>
        </w:p>
      </w:docPartBody>
    </w:docPart>
    <w:docPart>
      <w:docPartPr>
        <w:name w:val="C04B3AB3BAE14DA0B6A70C0681F0A8B9"/>
        <w:category>
          <w:name w:val="General"/>
          <w:gallery w:val="placeholder"/>
        </w:category>
        <w:types>
          <w:type w:val="bbPlcHdr"/>
        </w:types>
        <w:behaviors>
          <w:behavior w:val="content"/>
        </w:behaviors>
        <w:guid w:val="{2F5D1615-2B5B-4DED-8D26-F053E09E7F5C}"/>
      </w:docPartPr>
      <w:docPartBody>
        <w:p w:rsidR="001F279A" w:rsidRDefault="001F279A" w:rsidP="001F279A">
          <w:pPr>
            <w:pStyle w:val="C04B3AB3BAE14DA0B6A70C0681F0A8B9"/>
          </w:pPr>
          <w:r w:rsidRPr="00D24283">
            <w:rPr>
              <w:rStyle w:val="PlaceholderText"/>
              <w:sz w:val="20"/>
              <w:szCs w:val="20"/>
            </w:rPr>
            <w:t>Click or tap here to enter text.</w:t>
          </w:r>
        </w:p>
      </w:docPartBody>
    </w:docPart>
    <w:docPart>
      <w:docPartPr>
        <w:name w:val="DB77CA134D444E53B37CD963FA49F8E2"/>
        <w:category>
          <w:name w:val="General"/>
          <w:gallery w:val="placeholder"/>
        </w:category>
        <w:types>
          <w:type w:val="bbPlcHdr"/>
        </w:types>
        <w:behaviors>
          <w:behavior w:val="content"/>
        </w:behaviors>
        <w:guid w:val="{EEEA6965-DB76-4F6D-A16B-A223CA45ACE2}"/>
      </w:docPartPr>
      <w:docPartBody>
        <w:p w:rsidR="001F279A" w:rsidRDefault="001F279A" w:rsidP="001F279A">
          <w:pPr>
            <w:pStyle w:val="DB77CA134D444E53B37CD963FA49F8E2"/>
          </w:pPr>
          <w:r w:rsidRPr="00D24283">
            <w:rPr>
              <w:rStyle w:val="PlaceholderText"/>
              <w:sz w:val="20"/>
              <w:szCs w:val="20"/>
            </w:rPr>
            <w:t>Click or tap here to enter text.</w:t>
          </w:r>
        </w:p>
      </w:docPartBody>
    </w:docPart>
    <w:docPart>
      <w:docPartPr>
        <w:name w:val="FFFBB5A2E731468DA571687BC1E994D2"/>
        <w:category>
          <w:name w:val="General"/>
          <w:gallery w:val="placeholder"/>
        </w:category>
        <w:types>
          <w:type w:val="bbPlcHdr"/>
        </w:types>
        <w:behaviors>
          <w:behavior w:val="content"/>
        </w:behaviors>
        <w:guid w:val="{7B3ECFC0-FDB8-45A4-9C11-69DA541063D9}"/>
      </w:docPartPr>
      <w:docPartBody>
        <w:p w:rsidR="001F279A" w:rsidRDefault="001F279A" w:rsidP="001F279A">
          <w:pPr>
            <w:pStyle w:val="FFFBB5A2E731468DA571687BC1E994D2"/>
          </w:pPr>
          <w:r w:rsidRPr="00CA1E91">
            <w:rPr>
              <w:rStyle w:val="PlaceholderText"/>
              <w:rFonts w:cstheme="minorHAnsi"/>
              <w:sz w:val="20"/>
              <w:szCs w:val="20"/>
            </w:rPr>
            <w:t>Click or tap here to enter text.</w:t>
          </w:r>
        </w:p>
      </w:docPartBody>
    </w:docPart>
    <w:docPart>
      <w:docPartPr>
        <w:name w:val="786A383974E34871912421251E57C0ED"/>
        <w:category>
          <w:name w:val="General"/>
          <w:gallery w:val="placeholder"/>
        </w:category>
        <w:types>
          <w:type w:val="bbPlcHdr"/>
        </w:types>
        <w:behaviors>
          <w:behavior w:val="content"/>
        </w:behaviors>
        <w:guid w:val="{C05B7537-281C-44D8-A4EE-0AFA2FA46059}"/>
      </w:docPartPr>
      <w:docPartBody>
        <w:p w:rsidR="001F279A" w:rsidRDefault="001F279A" w:rsidP="001F279A">
          <w:pPr>
            <w:pStyle w:val="786A383974E34871912421251E57C0ED"/>
          </w:pPr>
          <w:r w:rsidRPr="00CA1E91">
            <w:rPr>
              <w:rStyle w:val="PlaceholderText"/>
              <w:rFonts w:cstheme="minorHAnsi"/>
              <w:sz w:val="20"/>
              <w:szCs w:val="20"/>
            </w:rPr>
            <w:t>Click or tap here to enter text.</w:t>
          </w:r>
        </w:p>
      </w:docPartBody>
    </w:docPart>
    <w:docPart>
      <w:docPartPr>
        <w:name w:val="AE19BD9A0EA4488FB03D0441B728EBED"/>
        <w:category>
          <w:name w:val="General"/>
          <w:gallery w:val="placeholder"/>
        </w:category>
        <w:types>
          <w:type w:val="bbPlcHdr"/>
        </w:types>
        <w:behaviors>
          <w:behavior w:val="content"/>
        </w:behaviors>
        <w:guid w:val="{D29A5E6B-0425-4F3F-9435-086A3ABFF886}"/>
      </w:docPartPr>
      <w:docPartBody>
        <w:p w:rsidR="001F279A" w:rsidRDefault="001F279A" w:rsidP="001F279A">
          <w:pPr>
            <w:pStyle w:val="AE19BD9A0EA4488FB03D0441B728EBED"/>
          </w:pPr>
          <w:r w:rsidRPr="00CA1E91">
            <w:rPr>
              <w:rStyle w:val="PlaceholderText"/>
              <w:rFonts w:cstheme="minorHAnsi"/>
              <w:sz w:val="20"/>
              <w:szCs w:val="20"/>
            </w:rPr>
            <w:t>Click or tap here to enter text.</w:t>
          </w:r>
        </w:p>
      </w:docPartBody>
    </w:docPart>
    <w:docPart>
      <w:docPartPr>
        <w:name w:val="AE587EF1265C4F05928BE7B07B644BBD"/>
        <w:category>
          <w:name w:val="General"/>
          <w:gallery w:val="placeholder"/>
        </w:category>
        <w:types>
          <w:type w:val="bbPlcHdr"/>
        </w:types>
        <w:behaviors>
          <w:behavior w:val="content"/>
        </w:behaviors>
        <w:guid w:val="{61A8F69D-720A-417E-A570-D9D767C86DA9}"/>
      </w:docPartPr>
      <w:docPartBody>
        <w:p w:rsidR="001F279A" w:rsidRDefault="001F279A" w:rsidP="001F279A">
          <w:pPr>
            <w:pStyle w:val="AE587EF1265C4F05928BE7B07B644BBD"/>
          </w:pPr>
          <w:r w:rsidRPr="00FD3510">
            <w:rPr>
              <w:rStyle w:val="PlaceholderText"/>
              <w:rFonts w:cstheme="minorHAnsi"/>
              <w:sz w:val="20"/>
              <w:szCs w:val="20"/>
            </w:rPr>
            <w:t>Click or tap here to enter text.</w:t>
          </w:r>
        </w:p>
      </w:docPartBody>
    </w:docPart>
    <w:docPart>
      <w:docPartPr>
        <w:name w:val="120DE2EB9DF24D5586D2D0400DA396D1"/>
        <w:category>
          <w:name w:val="General"/>
          <w:gallery w:val="placeholder"/>
        </w:category>
        <w:types>
          <w:type w:val="bbPlcHdr"/>
        </w:types>
        <w:behaviors>
          <w:behavior w:val="content"/>
        </w:behaviors>
        <w:guid w:val="{7921DA2B-1C5C-4C9E-921C-266FB8E04CD7}"/>
      </w:docPartPr>
      <w:docPartBody>
        <w:p w:rsidR="001F279A" w:rsidRDefault="001F279A" w:rsidP="001F279A">
          <w:pPr>
            <w:pStyle w:val="120DE2EB9DF24D5586D2D0400DA396D1"/>
          </w:pPr>
          <w:r w:rsidRPr="00FD3510">
            <w:rPr>
              <w:rStyle w:val="PlaceholderText"/>
              <w:rFonts w:cstheme="minorHAnsi"/>
              <w:sz w:val="20"/>
              <w:szCs w:val="20"/>
            </w:rPr>
            <w:t>Click or tap here to enter text.</w:t>
          </w:r>
        </w:p>
      </w:docPartBody>
    </w:docPart>
    <w:docPart>
      <w:docPartPr>
        <w:name w:val="2A5F5DC9D1B6417F8C5944DD926FE18F"/>
        <w:category>
          <w:name w:val="General"/>
          <w:gallery w:val="placeholder"/>
        </w:category>
        <w:types>
          <w:type w:val="bbPlcHdr"/>
        </w:types>
        <w:behaviors>
          <w:behavior w:val="content"/>
        </w:behaviors>
        <w:guid w:val="{B46200A7-D0D7-4C07-824F-2268CE2E623A}"/>
      </w:docPartPr>
      <w:docPartBody>
        <w:p w:rsidR="001F279A" w:rsidRDefault="001F279A" w:rsidP="001F279A">
          <w:pPr>
            <w:pStyle w:val="2A5F5DC9D1B6417F8C5944DD926FE18F"/>
          </w:pPr>
          <w:r w:rsidRPr="00FD3510">
            <w:rPr>
              <w:rStyle w:val="PlaceholderText"/>
              <w:rFonts w:cstheme="minorHAnsi"/>
              <w:sz w:val="20"/>
              <w:szCs w:val="20"/>
            </w:rPr>
            <w:t>Click or tap here to enter text.</w:t>
          </w:r>
        </w:p>
      </w:docPartBody>
    </w:docPart>
    <w:docPart>
      <w:docPartPr>
        <w:name w:val="69A943021A2B4DD789A1564DFF10D702"/>
        <w:category>
          <w:name w:val="General"/>
          <w:gallery w:val="placeholder"/>
        </w:category>
        <w:types>
          <w:type w:val="bbPlcHdr"/>
        </w:types>
        <w:behaviors>
          <w:behavior w:val="content"/>
        </w:behaviors>
        <w:guid w:val="{47325737-2084-4B06-ADEF-7F47DAA18F01}"/>
      </w:docPartPr>
      <w:docPartBody>
        <w:p w:rsidR="001F279A" w:rsidRDefault="001F279A" w:rsidP="001F279A">
          <w:pPr>
            <w:pStyle w:val="69A943021A2B4DD789A1564DFF10D702"/>
          </w:pPr>
          <w:r w:rsidRPr="00FD3510">
            <w:rPr>
              <w:rStyle w:val="PlaceholderText"/>
              <w:rFonts w:cstheme="minorHAnsi"/>
              <w:sz w:val="20"/>
              <w:szCs w:val="20"/>
            </w:rPr>
            <w:t>Click or tap here to enter text.</w:t>
          </w:r>
        </w:p>
      </w:docPartBody>
    </w:docPart>
    <w:docPart>
      <w:docPartPr>
        <w:name w:val="DCB5BE6B535645349B57A443B8147C48"/>
        <w:category>
          <w:name w:val="General"/>
          <w:gallery w:val="placeholder"/>
        </w:category>
        <w:types>
          <w:type w:val="bbPlcHdr"/>
        </w:types>
        <w:behaviors>
          <w:behavior w:val="content"/>
        </w:behaviors>
        <w:guid w:val="{F3FD6507-0BF1-4B3F-97AB-6E1D99FEB6EA}"/>
      </w:docPartPr>
      <w:docPartBody>
        <w:p w:rsidR="001F279A" w:rsidRDefault="001F279A" w:rsidP="001F279A">
          <w:pPr>
            <w:pStyle w:val="DCB5BE6B535645349B57A443B8147C48"/>
          </w:pPr>
          <w:r w:rsidRPr="00FD3510">
            <w:rPr>
              <w:rStyle w:val="PlaceholderText"/>
              <w:rFonts w:cstheme="minorHAnsi"/>
              <w:sz w:val="20"/>
              <w:szCs w:val="20"/>
            </w:rPr>
            <w:t>Click or tap here to enter text.</w:t>
          </w:r>
        </w:p>
      </w:docPartBody>
    </w:docPart>
    <w:docPart>
      <w:docPartPr>
        <w:name w:val="0BA0BAFC12C2443B85D1A1888B5DB1FD"/>
        <w:category>
          <w:name w:val="General"/>
          <w:gallery w:val="placeholder"/>
        </w:category>
        <w:types>
          <w:type w:val="bbPlcHdr"/>
        </w:types>
        <w:behaviors>
          <w:behavior w:val="content"/>
        </w:behaviors>
        <w:guid w:val="{48340A58-FE66-4B91-8E4B-F3F39141C2F7}"/>
      </w:docPartPr>
      <w:docPartBody>
        <w:p w:rsidR="001F279A" w:rsidRDefault="001F279A" w:rsidP="001F279A">
          <w:pPr>
            <w:pStyle w:val="0BA0BAFC12C2443B85D1A1888B5DB1FD"/>
          </w:pPr>
          <w:r w:rsidRPr="00FD3510">
            <w:rPr>
              <w:rStyle w:val="PlaceholderText"/>
              <w:rFonts w:cstheme="minorHAnsi"/>
              <w:sz w:val="20"/>
              <w:szCs w:val="20"/>
            </w:rPr>
            <w:t>Click or tap here to enter text.</w:t>
          </w:r>
        </w:p>
      </w:docPartBody>
    </w:docPart>
    <w:docPart>
      <w:docPartPr>
        <w:name w:val="8EA237E5011044DBBCA4E311D1227F85"/>
        <w:category>
          <w:name w:val="General"/>
          <w:gallery w:val="placeholder"/>
        </w:category>
        <w:types>
          <w:type w:val="bbPlcHdr"/>
        </w:types>
        <w:behaviors>
          <w:behavior w:val="content"/>
        </w:behaviors>
        <w:guid w:val="{156A2359-0647-4B5C-8E11-112B6C00434B}"/>
      </w:docPartPr>
      <w:docPartBody>
        <w:p w:rsidR="001F279A" w:rsidRDefault="001F279A" w:rsidP="001F279A">
          <w:pPr>
            <w:pStyle w:val="8EA237E5011044DBBCA4E311D1227F85"/>
          </w:pPr>
          <w:r>
            <w:rPr>
              <w:rStyle w:val="PlaceholderText"/>
            </w:rPr>
            <w:t>Tool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A1"/>
    <w:rsid w:val="001A25B5"/>
    <w:rsid w:val="001F279A"/>
    <w:rsid w:val="002C0666"/>
    <w:rsid w:val="004B515C"/>
    <w:rsid w:val="00651EBB"/>
    <w:rsid w:val="006A4EBF"/>
    <w:rsid w:val="007801C1"/>
    <w:rsid w:val="007F618D"/>
    <w:rsid w:val="00824D11"/>
    <w:rsid w:val="00887EA1"/>
    <w:rsid w:val="0094237C"/>
    <w:rsid w:val="00BD1C8D"/>
    <w:rsid w:val="00CE02C9"/>
    <w:rsid w:val="00D7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79A"/>
    <w:rPr>
      <w:color w:val="808080"/>
    </w:rPr>
  </w:style>
  <w:style w:type="paragraph" w:customStyle="1" w:styleId="829C52B6E4CC4D66919A8A21DF063240">
    <w:name w:val="829C52B6E4CC4D66919A8A21DF063240"/>
    <w:rsid w:val="00887EA1"/>
    <w:rPr>
      <w:rFonts w:eastAsiaTheme="minorHAnsi"/>
    </w:rPr>
  </w:style>
  <w:style w:type="paragraph" w:customStyle="1" w:styleId="F643E13551DB48B38BDB00201F7E3D01">
    <w:name w:val="F643E13551DB48B38BDB00201F7E3D01"/>
    <w:rsid w:val="00887EA1"/>
  </w:style>
  <w:style w:type="paragraph" w:customStyle="1" w:styleId="5EEFAEE42E9D449690A2E9DA5A90404D">
    <w:name w:val="5EEFAEE42E9D449690A2E9DA5A90404D"/>
    <w:rsid w:val="00887EA1"/>
  </w:style>
  <w:style w:type="paragraph" w:customStyle="1" w:styleId="0CCA758796D241709BBB7F1FEDA8BB73">
    <w:name w:val="0CCA758796D241709BBB7F1FEDA8BB73"/>
    <w:rsid w:val="00887EA1"/>
  </w:style>
  <w:style w:type="paragraph" w:customStyle="1" w:styleId="36609189BC324DBE8DA9E328EDAB75AC">
    <w:name w:val="36609189BC324DBE8DA9E328EDAB75AC"/>
    <w:rsid w:val="00BD1C8D"/>
  </w:style>
  <w:style w:type="paragraph" w:customStyle="1" w:styleId="123A659D955644678EEE42B18C81F8C6">
    <w:name w:val="123A659D955644678EEE42B18C81F8C6"/>
    <w:rsid w:val="00BD1C8D"/>
  </w:style>
  <w:style w:type="paragraph" w:customStyle="1" w:styleId="AEE53598C6C54769AA8EA776E23EBAFA">
    <w:name w:val="AEE53598C6C54769AA8EA776E23EBAFA"/>
    <w:rsid w:val="00BD1C8D"/>
  </w:style>
  <w:style w:type="paragraph" w:customStyle="1" w:styleId="EBD0871B3D284C90AB8A682B298B2799">
    <w:name w:val="EBD0871B3D284C90AB8A682B298B2799"/>
    <w:rsid w:val="00BD1C8D"/>
  </w:style>
  <w:style w:type="paragraph" w:customStyle="1" w:styleId="829C52B6E4CC4D66919A8A21DF0632401">
    <w:name w:val="829C52B6E4CC4D66919A8A21DF0632401"/>
    <w:rsid w:val="00BD1C8D"/>
    <w:rPr>
      <w:rFonts w:eastAsiaTheme="minorHAnsi"/>
    </w:rPr>
  </w:style>
  <w:style w:type="paragraph" w:customStyle="1" w:styleId="F643E13551DB48B38BDB00201F7E3D011">
    <w:name w:val="F643E13551DB48B38BDB00201F7E3D011"/>
    <w:rsid w:val="00BD1C8D"/>
    <w:rPr>
      <w:rFonts w:eastAsiaTheme="minorHAnsi"/>
    </w:rPr>
  </w:style>
  <w:style w:type="paragraph" w:customStyle="1" w:styleId="5EEFAEE42E9D449690A2E9DA5A90404D1">
    <w:name w:val="5EEFAEE42E9D449690A2E9DA5A90404D1"/>
    <w:rsid w:val="00BD1C8D"/>
    <w:rPr>
      <w:rFonts w:eastAsiaTheme="minorHAnsi"/>
    </w:rPr>
  </w:style>
  <w:style w:type="paragraph" w:customStyle="1" w:styleId="0CCA758796D241709BBB7F1FEDA8BB731">
    <w:name w:val="0CCA758796D241709BBB7F1FEDA8BB731"/>
    <w:rsid w:val="00BD1C8D"/>
    <w:rPr>
      <w:rFonts w:eastAsiaTheme="minorHAnsi"/>
    </w:rPr>
  </w:style>
  <w:style w:type="paragraph" w:customStyle="1" w:styleId="2B5B2F7594144AA7938C1CBF64501EDB">
    <w:name w:val="2B5B2F7594144AA7938C1CBF64501EDB"/>
    <w:rsid w:val="00BD1C8D"/>
    <w:rPr>
      <w:rFonts w:eastAsiaTheme="minorHAnsi"/>
    </w:rPr>
  </w:style>
  <w:style w:type="paragraph" w:customStyle="1" w:styleId="0CEDDFF90E8549AC849E59CF44161711">
    <w:name w:val="0CEDDFF90E8549AC849E59CF44161711"/>
    <w:rsid w:val="00BD1C8D"/>
    <w:rPr>
      <w:rFonts w:eastAsiaTheme="minorHAnsi"/>
    </w:rPr>
  </w:style>
  <w:style w:type="paragraph" w:customStyle="1" w:styleId="36609189BC324DBE8DA9E328EDAB75AC1">
    <w:name w:val="36609189BC324DBE8DA9E328EDAB75AC1"/>
    <w:rsid w:val="00BD1C8D"/>
    <w:rPr>
      <w:rFonts w:eastAsiaTheme="minorHAnsi"/>
    </w:rPr>
  </w:style>
  <w:style w:type="paragraph" w:customStyle="1" w:styleId="123A659D955644678EEE42B18C81F8C61">
    <w:name w:val="123A659D955644678EEE42B18C81F8C61"/>
    <w:rsid w:val="00BD1C8D"/>
    <w:rPr>
      <w:rFonts w:eastAsiaTheme="minorHAnsi"/>
    </w:rPr>
  </w:style>
  <w:style w:type="paragraph" w:customStyle="1" w:styleId="AEE53598C6C54769AA8EA776E23EBAFA1">
    <w:name w:val="AEE53598C6C54769AA8EA776E23EBAFA1"/>
    <w:rsid w:val="00BD1C8D"/>
    <w:rPr>
      <w:rFonts w:eastAsiaTheme="minorHAnsi"/>
    </w:rPr>
  </w:style>
  <w:style w:type="paragraph" w:customStyle="1" w:styleId="EBD0871B3D284C90AB8A682B298B27991">
    <w:name w:val="EBD0871B3D284C90AB8A682B298B27991"/>
    <w:rsid w:val="00BD1C8D"/>
    <w:rPr>
      <w:rFonts w:eastAsiaTheme="minorHAnsi"/>
    </w:rPr>
  </w:style>
  <w:style w:type="paragraph" w:customStyle="1" w:styleId="D3AAE4F8534149DE92A7EC574FE67C20">
    <w:name w:val="D3AAE4F8534149DE92A7EC574FE67C20"/>
    <w:rPr>
      <w:rFonts w:eastAsiaTheme="minorHAnsi"/>
    </w:rPr>
  </w:style>
  <w:style w:type="paragraph" w:customStyle="1" w:styleId="359C20451E3F411D8DB9E75BB76B1FE8">
    <w:name w:val="359C20451E3F411D8DB9E75BB76B1FE8"/>
    <w:rsid w:val="0094237C"/>
    <w:rPr>
      <w:rFonts w:eastAsiaTheme="minorHAnsi"/>
    </w:rPr>
  </w:style>
  <w:style w:type="paragraph" w:customStyle="1" w:styleId="D3AAE4F8534149DE92A7EC574FE67C201">
    <w:name w:val="D3AAE4F8534149DE92A7EC574FE67C201"/>
    <w:rsid w:val="0094237C"/>
    <w:rPr>
      <w:rFonts w:eastAsiaTheme="minorHAnsi"/>
    </w:rPr>
  </w:style>
  <w:style w:type="paragraph" w:customStyle="1" w:styleId="359C20451E3F411D8DB9E75BB76B1FE81">
    <w:name w:val="359C20451E3F411D8DB9E75BB76B1FE81"/>
    <w:rsid w:val="0094237C"/>
    <w:rPr>
      <w:rFonts w:eastAsiaTheme="minorHAnsi"/>
    </w:rPr>
  </w:style>
  <w:style w:type="paragraph" w:customStyle="1" w:styleId="D3AAE4F8534149DE92A7EC574FE67C202">
    <w:name w:val="D3AAE4F8534149DE92A7EC574FE67C202"/>
    <w:rsid w:val="0094237C"/>
    <w:rPr>
      <w:rFonts w:eastAsiaTheme="minorHAnsi"/>
    </w:rPr>
  </w:style>
  <w:style w:type="paragraph" w:customStyle="1" w:styleId="359C20451E3F411D8DB9E75BB76B1FE82">
    <w:name w:val="359C20451E3F411D8DB9E75BB76B1FE82"/>
    <w:rsid w:val="0094237C"/>
    <w:rPr>
      <w:rFonts w:eastAsiaTheme="minorHAnsi"/>
    </w:rPr>
  </w:style>
  <w:style w:type="paragraph" w:customStyle="1" w:styleId="C3D75C5E9B2742289B592E653239A27B">
    <w:name w:val="C3D75C5E9B2742289B592E653239A27B"/>
    <w:rsid w:val="0094237C"/>
    <w:rPr>
      <w:rFonts w:eastAsiaTheme="minorHAnsi"/>
    </w:rPr>
  </w:style>
  <w:style w:type="paragraph" w:customStyle="1" w:styleId="D3AAE4F8534149DE92A7EC574FE67C203">
    <w:name w:val="D3AAE4F8534149DE92A7EC574FE67C203"/>
    <w:rsid w:val="0094237C"/>
    <w:rPr>
      <w:rFonts w:eastAsiaTheme="minorHAnsi"/>
    </w:rPr>
  </w:style>
  <w:style w:type="paragraph" w:customStyle="1" w:styleId="14D16C2CBDC448CCA107095FA7769C54">
    <w:name w:val="14D16C2CBDC448CCA107095FA7769C54"/>
    <w:rsid w:val="0094237C"/>
  </w:style>
  <w:style w:type="paragraph" w:customStyle="1" w:styleId="5AA2A25AA64B46238733F75E50F3F573">
    <w:name w:val="5AA2A25AA64B46238733F75E50F3F573"/>
    <w:rsid w:val="0094237C"/>
  </w:style>
  <w:style w:type="paragraph" w:customStyle="1" w:styleId="359C20451E3F411D8DB9E75BB76B1FE83">
    <w:name w:val="359C20451E3F411D8DB9E75BB76B1FE83"/>
    <w:rsid w:val="0094237C"/>
    <w:rPr>
      <w:rFonts w:eastAsiaTheme="minorHAnsi"/>
    </w:rPr>
  </w:style>
  <w:style w:type="paragraph" w:customStyle="1" w:styleId="5AA2A25AA64B46238733F75E50F3F5731">
    <w:name w:val="5AA2A25AA64B46238733F75E50F3F5731"/>
    <w:rsid w:val="0094237C"/>
    <w:rPr>
      <w:rFonts w:eastAsiaTheme="minorHAnsi"/>
    </w:rPr>
  </w:style>
  <w:style w:type="paragraph" w:customStyle="1" w:styleId="D3AAE4F8534149DE92A7EC574FE67C204">
    <w:name w:val="D3AAE4F8534149DE92A7EC574FE67C204"/>
    <w:rsid w:val="0094237C"/>
    <w:rPr>
      <w:rFonts w:eastAsiaTheme="minorHAnsi"/>
    </w:rPr>
  </w:style>
  <w:style w:type="paragraph" w:customStyle="1" w:styleId="359C20451E3F411D8DB9E75BB76B1FE84">
    <w:name w:val="359C20451E3F411D8DB9E75BB76B1FE84"/>
    <w:rsid w:val="0094237C"/>
    <w:rPr>
      <w:rFonts w:eastAsiaTheme="minorHAnsi"/>
    </w:rPr>
  </w:style>
  <w:style w:type="paragraph" w:customStyle="1" w:styleId="5AA2A25AA64B46238733F75E50F3F5732">
    <w:name w:val="5AA2A25AA64B46238733F75E50F3F5732"/>
    <w:rsid w:val="0094237C"/>
    <w:rPr>
      <w:rFonts w:eastAsiaTheme="minorHAnsi"/>
    </w:rPr>
  </w:style>
  <w:style w:type="paragraph" w:customStyle="1" w:styleId="D3AAE4F8534149DE92A7EC574FE67C205">
    <w:name w:val="D3AAE4F8534149DE92A7EC574FE67C205"/>
    <w:rsid w:val="0094237C"/>
    <w:rPr>
      <w:rFonts w:eastAsiaTheme="minorHAnsi"/>
    </w:rPr>
  </w:style>
  <w:style w:type="paragraph" w:customStyle="1" w:styleId="359C20451E3F411D8DB9E75BB76B1FE85">
    <w:name w:val="359C20451E3F411D8DB9E75BB76B1FE85"/>
    <w:rsid w:val="0094237C"/>
    <w:rPr>
      <w:rFonts w:eastAsiaTheme="minorHAnsi"/>
    </w:rPr>
  </w:style>
  <w:style w:type="paragraph" w:customStyle="1" w:styleId="5AA2A25AA64B46238733F75E50F3F5733">
    <w:name w:val="5AA2A25AA64B46238733F75E50F3F5733"/>
    <w:rsid w:val="0094237C"/>
    <w:rPr>
      <w:rFonts w:eastAsiaTheme="minorHAnsi"/>
    </w:rPr>
  </w:style>
  <w:style w:type="paragraph" w:customStyle="1" w:styleId="AF81EEC6EA6940DAABE314E580DC37CC">
    <w:name w:val="AF81EEC6EA6940DAABE314E580DC37CC"/>
    <w:rsid w:val="0094237C"/>
    <w:rPr>
      <w:rFonts w:eastAsiaTheme="minorHAnsi"/>
    </w:rPr>
  </w:style>
  <w:style w:type="paragraph" w:customStyle="1" w:styleId="D3AAE4F8534149DE92A7EC574FE67C206">
    <w:name w:val="D3AAE4F8534149DE92A7EC574FE67C206"/>
    <w:rsid w:val="0094237C"/>
    <w:rPr>
      <w:rFonts w:eastAsiaTheme="minorHAnsi"/>
    </w:rPr>
  </w:style>
  <w:style w:type="paragraph" w:customStyle="1" w:styleId="011E9E56D5054D38B2D57A8C2526CADF">
    <w:name w:val="011E9E56D5054D38B2D57A8C2526CADF"/>
    <w:rsid w:val="0094237C"/>
  </w:style>
  <w:style w:type="paragraph" w:customStyle="1" w:styleId="7F32FD7B0E354BD88D010695D5B01365">
    <w:name w:val="7F32FD7B0E354BD88D010695D5B01365"/>
    <w:rsid w:val="0094237C"/>
  </w:style>
  <w:style w:type="paragraph" w:customStyle="1" w:styleId="658DF1B713D34665B88783C9B2953A42">
    <w:name w:val="658DF1B713D34665B88783C9B2953A42"/>
    <w:rsid w:val="0094237C"/>
  </w:style>
  <w:style w:type="paragraph" w:customStyle="1" w:styleId="359C20451E3F411D8DB9E75BB76B1FE86">
    <w:name w:val="359C20451E3F411D8DB9E75BB76B1FE86"/>
    <w:rsid w:val="0094237C"/>
    <w:rPr>
      <w:rFonts w:eastAsiaTheme="minorHAnsi"/>
    </w:rPr>
  </w:style>
  <w:style w:type="paragraph" w:customStyle="1" w:styleId="5AA2A25AA64B46238733F75E50F3F5734">
    <w:name w:val="5AA2A25AA64B46238733F75E50F3F5734"/>
    <w:rsid w:val="0094237C"/>
    <w:rPr>
      <w:rFonts w:eastAsiaTheme="minorHAnsi"/>
    </w:rPr>
  </w:style>
  <w:style w:type="paragraph" w:customStyle="1" w:styleId="AF81EEC6EA6940DAABE314E580DC37CC1">
    <w:name w:val="AF81EEC6EA6940DAABE314E580DC37CC1"/>
    <w:rsid w:val="0094237C"/>
    <w:rPr>
      <w:rFonts w:eastAsiaTheme="minorHAnsi"/>
    </w:rPr>
  </w:style>
  <w:style w:type="paragraph" w:customStyle="1" w:styleId="8FEF47D9E93C4C2C99165C3945FD10C1">
    <w:name w:val="8FEF47D9E93C4C2C99165C3945FD10C1"/>
    <w:rsid w:val="0094237C"/>
    <w:rPr>
      <w:rFonts w:eastAsiaTheme="minorHAnsi"/>
    </w:rPr>
  </w:style>
  <w:style w:type="paragraph" w:customStyle="1" w:styleId="011E9E56D5054D38B2D57A8C2526CADF1">
    <w:name w:val="011E9E56D5054D38B2D57A8C2526CADF1"/>
    <w:rsid w:val="0094237C"/>
    <w:rPr>
      <w:rFonts w:eastAsiaTheme="minorHAnsi"/>
    </w:rPr>
  </w:style>
  <w:style w:type="paragraph" w:customStyle="1" w:styleId="E7B3878EF13346B1B71AF8B7C0798196">
    <w:name w:val="E7B3878EF13346B1B71AF8B7C0798196"/>
    <w:rsid w:val="0094237C"/>
    <w:rPr>
      <w:rFonts w:eastAsiaTheme="minorHAnsi"/>
    </w:rPr>
  </w:style>
  <w:style w:type="paragraph" w:customStyle="1" w:styleId="7F32FD7B0E354BD88D010695D5B013651">
    <w:name w:val="7F32FD7B0E354BD88D010695D5B013651"/>
    <w:rsid w:val="0094237C"/>
    <w:rPr>
      <w:rFonts w:eastAsiaTheme="minorHAnsi"/>
    </w:rPr>
  </w:style>
  <w:style w:type="paragraph" w:customStyle="1" w:styleId="4FC649D8C3C34F0E9B8DD62233AED18A">
    <w:name w:val="4FC649D8C3C34F0E9B8DD62233AED18A"/>
    <w:rsid w:val="0094237C"/>
    <w:rPr>
      <w:rFonts w:eastAsiaTheme="minorHAnsi"/>
    </w:rPr>
  </w:style>
  <w:style w:type="paragraph" w:customStyle="1" w:styleId="26533A9940BE4043851C6202A0367B74">
    <w:name w:val="26533A9940BE4043851C6202A0367B74"/>
    <w:rsid w:val="0094237C"/>
  </w:style>
  <w:style w:type="paragraph" w:customStyle="1" w:styleId="4871DD53FD2442EDA8253730CA47E9B0">
    <w:name w:val="4871DD53FD2442EDA8253730CA47E9B0"/>
    <w:rsid w:val="0094237C"/>
  </w:style>
  <w:style w:type="paragraph" w:customStyle="1" w:styleId="2A47932B52804CE4A2817F884D95633D">
    <w:name w:val="2A47932B52804CE4A2817F884D95633D"/>
    <w:rsid w:val="0094237C"/>
  </w:style>
  <w:style w:type="paragraph" w:customStyle="1" w:styleId="1DFE2686F38E40D2940EB819F869DBFF">
    <w:name w:val="1DFE2686F38E40D2940EB819F869DBFF"/>
    <w:rsid w:val="0094237C"/>
  </w:style>
  <w:style w:type="paragraph" w:customStyle="1" w:styleId="EF29F4E638884A8CA300D165C5F7091B">
    <w:name w:val="EF29F4E638884A8CA300D165C5F7091B"/>
    <w:rsid w:val="0094237C"/>
  </w:style>
  <w:style w:type="paragraph" w:customStyle="1" w:styleId="6BCC8552B12B48AEA767E22743177657">
    <w:name w:val="6BCC8552B12B48AEA767E22743177657"/>
    <w:rsid w:val="0094237C"/>
  </w:style>
  <w:style w:type="paragraph" w:customStyle="1" w:styleId="B63BDBB460EC474595433BAC1279C587">
    <w:name w:val="B63BDBB460EC474595433BAC1279C587"/>
    <w:rsid w:val="0094237C"/>
  </w:style>
  <w:style w:type="paragraph" w:customStyle="1" w:styleId="284D2D5F43F64261BD2705D33224D08E">
    <w:name w:val="284D2D5F43F64261BD2705D33224D08E"/>
    <w:rsid w:val="001F279A"/>
  </w:style>
  <w:style w:type="paragraph" w:customStyle="1" w:styleId="2FD3FE6C85DE4890B2495C533651451C">
    <w:name w:val="2FD3FE6C85DE4890B2495C533651451C"/>
    <w:rsid w:val="001F279A"/>
  </w:style>
  <w:style w:type="paragraph" w:customStyle="1" w:styleId="F0E3F7EFBB744CEBB0DD0EF32EF05964">
    <w:name w:val="F0E3F7EFBB744CEBB0DD0EF32EF05964"/>
    <w:rsid w:val="001F279A"/>
  </w:style>
  <w:style w:type="paragraph" w:customStyle="1" w:styleId="359C20451E3F411D8DB9E75BB76B1FE87">
    <w:name w:val="359C20451E3F411D8DB9E75BB76B1FE87"/>
    <w:rsid w:val="001F279A"/>
    <w:rPr>
      <w:rFonts w:eastAsiaTheme="minorHAnsi"/>
    </w:rPr>
  </w:style>
  <w:style w:type="paragraph" w:customStyle="1" w:styleId="5AA2A25AA64B46238733F75E50F3F5735">
    <w:name w:val="5AA2A25AA64B46238733F75E50F3F5735"/>
    <w:rsid w:val="001F279A"/>
    <w:rPr>
      <w:rFonts w:eastAsiaTheme="minorHAnsi"/>
    </w:rPr>
  </w:style>
  <w:style w:type="paragraph" w:customStyle="1" w:styleId="AF81EEC6EA6940DAABE314E580DC37CC2">
    <w:name w:val="AF81EEC6EA6940DAABE314E580DC37CC2"/>
    <w:rsid w:val="001F279A"/>
    <w:rPr>
      <w:rFonts w:eastAsiaTheme="minorHAnsi"/>
    </w:rPr>
  </w:style>
  <w:style w:type="paragraph" w:customStyle="1" w:styleId="8FEF47D9E93C4C2C99165C3945FD10C11">
    <w:name w:val="8FEF47D9E93C4C2C99165C3945FD10C11"/>
    <w:rsid w:val="001F279A"/>
    <w:rPr>
      <w:rFonts w:eastAsiaTheme="minorHAnsi"/>
    </w:rPr>
  </w:style>
  <w:style w:type="paragraph" w:customStyle="1" w:styleId="011E9E56D5054D38B2D57A8C2526CADF2">
    <w:name w:val="011E9E56D5054D38B2D57A8C2526CADF2"/>
    <w:rsid w:val="001F279A"/>
    <w:rPr>
      <w:rFonts w:eastAsiaTheme="minorHAnsi"/>
    </w:rPr>
  </w:style>
  <w:style w:type="paragraph" w:customStyle="1" w:styleId="E7B3878EF13346B1B71AF8B7C07981961">
    <w:name w:val="E7B3878EF13346B1B71AF8B7C07981961"/>
    <w:rsid w:val="001F279A"/>
    <w:rPr>
      <w:rFonts w:eastAsiaTheme="minorHAnsi"/>
    </w:rPr>
  </w:style>
  <w:style w:type="paragraph" w:customStyle="1" w:styleId="7F32FD7B0E354BD88D010695D5B013652">
    <w:name w:val="7F32FD7B0E354BD88D010695D5B013652"/>
    <w:rsid w:val="001F279A"/>
    <w:rPr>
      <w:rFonts w:eastAsiaTheme="minorHAnsi"/>
    </w:rPr>
  </w:style>
  <w:style w:type="paragraph" w:customStyle="1" w:styleId="4FC649D8C3C34F0E9B8DD62233AED18A1">
    <w:name w:val="4FC649D8C3C34F0E9B8DD62233AED18A1"/>
    <w:rsid w:val="001F279A"/>
    <w:rPr>
      <w:rFonts w:eastAsiaTheme="minorHAnsi"/>
    </w:rPr>
  </w:style>
  <w:style w:type="paragraph" w:customStyle="1" w:styleId="26533A9940BE4043851C6202A0367B741">
    <w:name w:val="26533A9940BE4043851C6202A0367B741"/>
    <w:rsid w:val="001F279A"/>
    <w:rPr>
      <w:rFonts w:eastAsiaTheme="minorHAnsi"/>
    </w:rPr>
  </w:style>
  <w:style w:type="paragraph" w:customStyle="1" w:styleId="C31A281BC050470193AEE5D3880DA2F6">
    <w:name w:val="C31A281BC050470193AEE5D3880DA2F6"/>
    <w:rsid w:val="001F279A"/>
    <w:rPr>
      <w:rFonts w:eastAsiaTheme="minorHAnsi"/>
    </w:rPr>
  </w:style>
  <w:style w:type="paragraph" w:customStyle="1" w:styleId="ADD9BFEAEDED4C479A5A6F353420DECE">
    <w:name w:val="ADD9BFEAEDED4C479A5A6F353420DECE"/>
    <w:rsid w:val="001F279A"/>
    <w:rPr>
      <w:rFonts w:eastAsiaTheme="minorHAnsi"/>
    </w:rPr>
  </w:style>
  <w:style w:type="paragraph" w:customStyle="1" w:styleId="23C8A3310E06483498997D72A78F8CD3">
    <w:name w:val="23C8A3310E06483498997D72A78F8CD3"/>
    <w:rsid w:val="001F279A"/>
    <w:rPr>
      <w:rFonts w:eastAsiaTheme="minorHAnsi"/>
    </w:rPr>
  </w:style>
  <w:style w:type="paragraph" w:customStyle="1" w:styleId="85601273F2FF4CCF9A70859E31CBEE8E">
    <w:name w:val="85601273F2FF4CCF9A70859E31CBEE8E"/>
    <w:rsid w:val="001F279A"/>
    <w:rPr>
      <w:rFonts w:eastAsiaTheme="minorHAnsi"/>
    </w:rPr>
  </w:style>
  <w:style w:type="paragraph" w:customStyle="1" w:styleId="5639352317E743B19F456ECB99AB56A4">
    <w:name w:val="5639352317E743B19F456ECB99AB56A4"/>
    <w:rsid w:val="001F279A"/>
    <w:rPr>
      <w:rFonts w:eastAsiaTheme="minorHAnsi"/>
    </w:rPr>
  </w:style>
  <w:style w:type="paragraph" w:customStyle="1" w:styleId="2D8AA7DC2E23463D880FC337B475832A">
    <w:name w:val="2D8AA7DC2E23463D880FC337B475832A"/>
    <w:rsid w:val="001F279A"/>
    <w:rPr>
      <w:rFonts w:eastAsiaTheme="minorHAnsi"/>
    </w:rPr>
  </w:style>
  <w:style w:type="paragraph" w:customStyle="1" w:styleId="AB33852774DD46F383BC9C25508ED48E">
    <w:name w:val="AB33852774DD46F383BC9C25508ED48E"/>
    <w:rsid w:val="001F279A"/>
    <w:rPr>
      <w:rFonts w:eastAsiaTheme="minorHAnsi"/>
    </w:rPr>
  </w:style>
  <w:style w:type="paragraph" w:customStyle="1" w:styleId="D98D92ABE7EB44F7B73CFB68A8287649">
    <w:name w:val="D98D92ABE7EB44F7B73CFB68A8287649"/>
    <w:rsid w:val="001F279A"/>
    <w:rPr>
      <w:rFonts w:eastAsiaTheme="minorHAnsi"/>
    </w:rPr>
  </w:style>
  <w:style w:type="paragraph" w:customStyle="1" w:styleId="E38CDAEDF8964F0784A37718CB569217">
    <w:name w:val="E38CDAEDF8964F0784A37718CB569217"/>
    <w:rsid w:val="001F279A"/>
    <w:rPr>
      <w:rFonts w:eastAsiaTheme="minorHAnsi"/>
    </w:rPr>
  </w:style>
  <w:style w:type="paragraph" w:customStyle="1" w:styleId="28F52742087345179ABC54A9E4F0653E">
    <w:name w:val="28F52742087345179ABC54A9E4F0653E"/>
    <w:rsid w:val="001F279A"/>
    <w:rPr>
      <w:rFonts w:eastAsiaTheme="minorHAnsi"/>
    </w:rPr>
  </w:style>
  <w:style w:type="paragraph" w:customStyle="1" w:styleId="724DD1BC805E467CB10CFB0AA5E921BE">
    <w:name w:val="724DD1BC805E467CB10CFB0AA5E921BE"/>
    <w:rsid w:val="001F279A"/>
    <w:rPr>
      <w:rFonts w:eastAsiaTheme="minorHAnsi"/>
    </w:rPr>
  </w:style>
  <w:style w:type="paragraph" w:customStyle="1" w:styleId="4871DD53FD2442EDA8253730CA47E9B01">
    <w:name w:val="4871DD53FD2442EDA8253730CA47E9B01"/>
    <w:rsid w:val="001F279A"/>
    <w:rPr>
      <w:rFonts w:eastAsiaTheme="minorHAnsi"/>
    </w:rPr>
  </w:style>
  <w:style w:type="paragraph" w:customStyle="1" w:styleId="2A47932B52804CE4A2817F884D95633D1">
    <w:name w:val="2A47932B52804CE4A2817F884D95633D1"/>
    <w:rsid w:val="001F279A"/>
    <w:rPr>
      <w:rFonts w:eastAsiaTheme="minorHAnsi"/>
    </w:rPr>
  </w:style>
  <w:style w:type="paragraph" w:customStyle="1" w:styleId="1DFE2686F38E40D2940EB819F869DBFF1">
    <w:name w:val="1DFE2686F38E40D2940EB819F869DBFF1"/>
    <w:rsid w:val="001F279A"/>
    <w:rPr>
      <w:rFonts w:eastAsiaTheme="minorHAnsi"/>
    </w:rPr>
  </w:style>
  <w:style w:type="paragraph" w:customStyle="1" w:styleId="DBC261685B7B4B49A9052FA66A6DA283">
    <w:name w:val="DBC261685B7B4B49A9052FA66A6DA283"/>
    <w:rsid w:val="001F279A"/>
    <w:rPr>
      <w:rFonts w:eastAsiaTheme="minorHAnsi"/>
    </w:rPr>
  </w:style>
  <w:style w:type="paragraph" w:customStyle="1" w:styleId="EF29F4E638884A8CA300D165C5F7091B1">
    <w:name w:val="EF29F4E638884A8CA300D165C5F7091B1"/>
    <w:rsid w:val="001F279A"/>
    <w:rPr>
      <w:rFonts w:eastAsiaTheme="minorHAnsi"/>
    </w:rPr>
  </w:style>
  <w:style w:type="paragraph" w:customStyle="1" w:styleId="A78FC22817D6411EA5D85DF292C0C03E">
    <w:name w:val="A78FC22817D6411EA5D85DF292C0C03E"/>
    <w:rsid w:val="001F279A"/>
    <w:rPr>
      <w:rFonts w:eastAsiaTheme="minorHAnsi"/>
    </w:rPr>
  </w:style>
  <w:style w:type="paragraph" w:customStyle="1" w:styleId="6BCC8552B12B48AEA767E227431776571">
    <w:name w:val="6BCC8552B12B48AEA767E227431776571"/>
    <w:rsid w:val="001F279A"/>
    <w:rPr>
      <w:rFonts w:eastAsiaTheme="minorHAnsi"/>
    </w:rPr>
  </w:style>
  <w:style w:type="paragraph" w:customStyle="1" w:styleId="6382CAEFAEBE489EBBBD8730E371C949">
    <w:name w:val="6382CAEFAEBE489EBBBD8730E371C949"/>
    <w:rsid w:val="001F279A"/>
    <w:rPr>
      <w:rFonts w:eastAsiaTheme="minorHAnsi"/>
    </w:rPr>
  </w:style>
  <w:style w:type="paragraph" w:customStyle="1" w:styleId="B63BDBB460EC474595433BAC1279C5871">
    <w:name w:val="B63BDBB460EC474595433BAC1279C5871"/>
    <w:rsid w:val="001F279A"/>
    <w:rPr>
      <w:rFonts w:eastAsiaTheme="minorHAnsi"/>
    </w:rPr>
  </w:style>
  <w:style w:type="paragraph" w:customStyle="1" w:styleId="2E9B45E83CC34344A44F70B5C1F5F4B6">
    <w:name w:val="2E9B45E83CC34344A44F70B5C1F5F4B6"/>
    <w:rsid w:val="001F279A"/>
    <w:rPr>
      <w:rFonts w:eastAsiaTheme="minorHAnsi"/>
    </w:rPr>
  </w:style>
  <w:style w:type="paragraph" w:customStyle="1" w:styleId="106CF17CE03E4DDB9AC2FEC6A581ED63">
    <w:name w:val="106CF17CE03E4DDB9AC2FEC6A581ED63"/>
    <w:rsid w:val="001F279A"/>
    <w:rPr>
      <w:rFonts w:eastAsiaTheme="minorHAnsi"/>
    </w:rPr>
  </w:style>
  <w:style w:type="paragraph" w:customStyle="1" w:styleId="92AA9238005F4E9CBAC1BA2041A99CC1">
    <w:name w:val="92AA9238005F4E9CBAC1BA2041A99CC1"/>
    <w:rsid w:val="001F279A"/>
    <w:rPr>
      <w:rFonts w:eastAsiaTheme="minorHAnsi"/>
    </w:rPr>
  </w:style>
  <w:style w:type="paragraph" w:customStyle="1" w:styleId="0986BD9EF15F44F59806A7ED10477EF2">
    <w:name w:val="0986BD9EF15F44F59806A7ED10477EF2"/>
    <w:rsid w:val="001F279A"/>
    <w:rPr>
      <w:rFonts w:eastAsiaTheme="minorHAnsi"/>
    </w:rPr>
  </w:style>
  <w:style w:type="paragraph" w:customStyle="1" w:styleId="7E532951B0704B4CB19EAA6BD43487D2">
    <w:name w:val="7E532951B0704B4CB19EAA6BD43487D2"/>
    <w:rsid w:val="001F279A"/>
    <w:rPr>
      <w:rFonts w:eastAsiaTheme="minorHAnsi"/>
    </w:rPr>
  </w:style>
  <w:style w:type="paragraph" w:customStyle="1" w:styleId="88DC44DC0B264B00A1980CF8B3002291">
    <w:name w:val="88DC44DC0B264B00A1980CF8B3002291"/>
    <w:rsid w:val="001F279A"/>
    <w:rPr>
      <w:rFonts w:eastAsiaTheme="minorHAnsi"/>
    </w:rPr>
  </w:style>
  <w:style w:type="paragraph" w:customStyle="1" w:styleId="89ED06B47D404779B3D8FF781F2C8FBB">
    <w:name w:val="89ED06B47D404779B3D8FF781F2C8FBB"/>
    <w:rsid w:val="001F279A"/>
    <w:rPr>
      <w:rFonts w:eastAsiaTheme="minorHAnsi"/>
    </w:rPr>
  </w:style>
  <w:style w:type="paragraph" w:customStyle="1" w:styleId="EF9548C25927472291A08D1AEE8569B3">
    <w:name w:val="EF9548C25927472291A08D1AEE8569B3"/>
    <w:rsid w:val="001F279A"/>
    <w:rPr>
      <w:rFonts w:eastAsiaTheme="minorHAnsi"/>
    </w:rPr>
  </w:style>
  <w:style w:type="paragraph" w:customStyle="1" w:styleId="C04B3AB3BAE14DA0B6A70C0681F0A8B9">
    <w:name w:val="C04B3AB3BAE14DA0B6A70C0681F0A8B9"/>
    <w:rsid w:val="001F279A"/>
    <w:rPr>
      <w:rFonts w:eastAsiaTheme="minorHAnsi"/>
    </w:rPr>
  </w:style>
  <w:style w:type="paragraph" w:customStyle="1" w:styleId="DB77CA134D444E53B37CD963FA49F8E2">
    <w:name w:val="DB77CA134D444E53B37CD963FA49F8E2"/>
    <w:rsid w:val="001F279A"/>
    <w:rPr>
      <w:rFonts w:eastAsiaTheme="minorHAnsi"/>
    </w:rPr>
  </w:style>
  <w:style w:type="paragraph" w:customStyle="1" w:styleId="2FD3FE6C85DE4890B2495C533651451C1">
    <w:name w:val="2FD3FE6C85DE4890B2495C533651451C1"/>
    <w:rsid w:val="001F279A"/>
    <w:rPr>
      <w:rFonts w:eastAsiaTheme="minorHAnsi"/>
    </w:rPr>
  </w:style>
  <w:style w:type="paragraph" w:customStyle="1" w:styleId="FFFBB5A2E731468DA571687BC1E994D2">
    <w:name w:val="FFFBB5A2E731468DA571687BC1E994D2"/>
    <w:rsid w:val="001F279A"/>
    <w:rPr>
      <w:rFonts w:eastAsiaTheme="minorHAnsi"/>
    </w:rPr>
  </w:style>
  <w:style w:type="paragraph" w:customStyle="1" w:styleId="786A383974E34871912421251E57C0ED">
    <w:name w:val="786A383974E34871912421251E57C0ED"/>
    <w:rsid w:val="001F279A"/>
    <w:rPr>
      <w:rFonts w:eastAsiaTheme="minorHAnsi"/>
    </w:rPr>
  </w:style>
  <w:style w:type="paragraph" w:customStyle="1" w:styleId="AE19BD9A0EA4488FB03D0441B728EBED">
    <w:name w:val="AE19BD9A0EA4488FB03D0441B728EBED"/>
    <w:rsid w:val="001F279A"/>
    <w:rPr>
      <w:rFonts w:eastAsiaTheme="minorHAnsi"/>
    </w:rPr>
  </w:style>
  <w:style w:type="paragraph" w:customStyle="1" w:styleId="AE587EF1265C4F05928BE7B07B644BBD">
    <w:name w:val="AE587EF1265C4F05928BE7B07B644BBD"/>
    <w:rsid w:val="001F279A"/>
    <w:rPr>
      <w:rFonts w:eastAsiaTheme="minorHAnsi"/>
    </w:rPr>
  </w:style>
  <w:style w:type="paragraph" w:customStyle="1" w:styleId="120DE2EB9DF24D5586D2D0400DA396D1">
    <w:name w:val="120DE2EB9DF24D5586D2D0400DA396D1"/>
    <w:rsid w:val="001F279A"/>
    <w:rPr>
      <w:rFonts w:eastAsiaTheme="minorHAnsi"/>
    </w:rPr>
  </w:style>
  <w:style w:type="paragraph" w:customStyle="1" w:styleId="2A5F5DC9D1B6417F8C5944DD926FE18F">
    <w:name w:val="2A5F5DC9D1B6417F8C5944DD926FE18F"/>
    <w:rsid w:val="001F279A"/>
    <w:rPr>
      <w:rFonts w:eastAsiaTheme="minorHAnsi"/>
    </w:rPr>
  </w:style>
  <w:style w:type="paragraph" w:customStyle="1" w:styleId="69A943021A2B4DD789A1564DFF10D702">
    <w:name w:val="69A943021A2B4DD789A1564DFF10D702"/>
    <w:rsid w:val="001F279A"/>
    <w:rPr>
      <w:rFonts w:eastAsiaTheme="minorHAnsi"/>
    </w:rPr>
  </w:style>
  <w:style w:type="paragraph" w:customStyle="1" w:styleId="DCB5BE6B535645349B57A443B8147C48">
    <w:name w:val="DCB5BE6B535645349B57A443B8147C48"/>
    <w:rsid w:val="001F279A"/>
    <w:rPr>
      <w:rFonts w:eastAsiaTheme="minorHAnsi"/>
    </w:rPr>
  </w:style>
  <w:style w:type="paragraph" w:customStyle="1" w:styleId="0BA0BAFC12C2443B85D1A1888B5DB1FD">
    <w:name w:val="0BA0BAFC12C2443B85D1A1888B5DB1FD"/>
    <w:rsid w:val="001F279A"/>
    <w:rPr>
      <w:rFonts w:eastAsiaTheme="minorHAnsi"/>
    </w:rPr>
  </w:style>
  <w:style w:type="paragraph" w:customStyle="1" w:styleId="F0E3F7EFBB744CEBB0DD0EF32EF059641">
    <w:name w:val="F0E3F7EFBB744CEBB0DD0EF32EF059641"/>
    <w:rsid w:val="001F279A"/>
    <w:rPr>
      <w:rFonts w:eastAsiaTheme="minorHAnsi"/>
    </w:rPr>
  </w:style>
  <w:style w:type="paragraph" w:customStyle="1" w:styleId="8EA237E5011044DBBCA4E311D1227F85">
    <w:name w:val="8EA237E5011044DBBCA4E311D1227F85"/>
    <w:rsid w:val="001F279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64F5-752F-4169-9BE9-A2371BF7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12837</TotalTime>
  <Pages>135</Pages>
  <Words>38813</Words>
  <Characters>221239</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System and Information Integrity Plan</vt:lpstr>
    </vt:vector>
  </TitlesOfParts>
  <Manager>I-Assure</Manager>
  <Company>I-Assure, LLC</Company>
  <LinksUpToDate>false</LinksUpToDate>
  <CharactersWithSpaces>259533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and Information Integrity Plan</dc:title>
  <dc:subject>Risk Management Framework</dc:subject>
  <dc:creator>Policy and Development Team</dc:creator>
  <cp:keywords>SI - System and Information Integrity</cp:keywords>
  <dc:description>Version 1.0.0</dc:description>
  <cp:lastModifiedBy>Barrett McGuire</cp:lastModifiedBy>
  <cp:revision>47</cp:revision>
  <cp:lastPrinted>2015-10-23T12:34:00Z</cp:lastPrinted>
  <dcterms:created xsi:type="dcterms:W3CDTF">2015-10-12T12:05:00Z</dcterms:created>
  <dcterms:modified xsi:type="dcterms:W3CDTF">2019-02-19T22:15:00Z</dcterms:modified>
  <cp:category>Artifact Template</cp:category>
</cp:coreProperties>
</file>